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271B2C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540D31">
        <w:t xml:space="preserve">Pilgrim School </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BE76DA6" w:rsidR="002940F3" w:rsidRDefault="00540D31">
            <w:pPr>
              <w:pStyle w:val="TableRow"/>
            </w:pPr>
            <w:r>
              <w:t xml:space="preserve">Up to 150 </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6D4F7FC" w:rsidR="002940F3" w:rsidRDefault="009F5876">
            <w:pPr>
              <w:pStyle w:val="TableRow"/>
            </w:pPr>
            <w:r>
              <w:t xml:space="preserve">Variable due to transient nature of the school roll. </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9B14812" w:rsidR="002940F3" w:rsidRDefault="00540D31">
            <w:pPr>
              <w:pStyle w:val="TableRow"/>
            </w:pPr>
            <w:r>
              <w:t xml:space="preserve">22 -23; 23-24; 24-25. </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AB3521B" w:rsidR="002940F3" w:rsidRDefault="00540D31">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5DC4311" w:rsidR="002940F3" w:rsidRDefault="00540D31">
            <w:pPr>
              <w:pStyle w:val="TableRow"/>
            </w:pPr>
            <w:r>
              <w:t>December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F7342B4" w:rsidR="002940F3" w:rsidRDefault="00540D31">
            <w:pPr>
              <w:pStyle w:val="TableRow"/>
            </w:pPr>
            <w:r>
              <w:t xml:space="preserve">Head teacher </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1343D71" w:rsidR="002940F3" w:rsidRDefault="00540D31">
            <w:pPr>
              <w:pStyle w:val="TableRow"/>
            </w:pPr>
            <w:r>
              <w:t xml:space="preserve">Head teacher </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0AC1AD8" w:rsidR="002940F3" w:rsidRDefault="00540D31">
            <w:pPr>
              <w:pStyle w:val="TableRow"/>
            </w:pPr>
            <w:r>
              <w:t xml:space="preserve">Curriculum Governor </w:t>
            </w:r>
          </w:p>
        </w:tc>
      </w:tr>
      <w:bookmarkEnd w:id="2"/>
      <w:bookmarkEnd w:id="3"/>
      <w:bookmarkEnd w:id="4"/>
    </w:tbl>
    <w:p w14:paraId="4B49B51F" w14:textId="77777777" w:rsidR="00540D31" w:rsidRDefault="00540D31" w:rsidP="005464A1">
      <w:pPr>
        <w:pStyle w:val="Heading2"/>
      </w:pPr>
    </w:p>
    <w:p w14:paraId="2A7D54D3" w14:textId="2C26103D"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778A962" w:rsidR="00E66558" w:rsidRDefault="009D71E8">
            <w:pPr>
              <w:pStyle w:val="TableRow"/>
            </w:pPr>
            <w:r>
              <w:t>£</w:t>
            </w:r>
            <w:r w:rsidR="002F7979">
              <w:t>10505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DBDB56E" w:rsidR="00E66558" w:rsidRDefault="009D71E8">
            <w:pPr>
              <w:pStyle w:val="TableRow"/>
            </w:pPr>
            <w:r>
              <w:t>£</w:t>
            </w:r>
            <w:r w:rsidR="002F7979">
              <w:t>3000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6EA7E70" w:rsidR="00E66558" w:rsidRDefault="009D71E8">
            <w:pPr>
              <w:pStyle w:val="TableRow"/>
            </w:pPr>
            <w:r>
              <w:t>£</w:t>
            </w:r>
            <w:r w:rsidR="00A31D4B">
              <w:t>1559</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6C8AE43" w:rsidR="00E66558" w:rsidRDefault="009D71E8">
            <w:pPr>
              <w:pStyle w:val="TableRow"/>
            </w:pPr>
            <w:r>
              <w:t>£</w:t>
            </w:r>
            <w:r w:rsidR="00A31D4B">
              <w:t>15064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674D549C" w:rsidR="00E66558" w:rsidRDefault="009D71E8">
            <w:pPr>
              <w:pStyle w:val="ListParagraph"/>
              <w:numPr>
                <w:ilvl w:val="0"/>
                <w:numId w:val="13"/>
              </w:numPr>
              <w:rPr>
                <w:i/>
                <w:iCs/>
              </w:rPr>
            </w:pPr>
            <w:r>
              <w:rPr>
                <w:i/>
                <w:iCs/>
              </w:rPr>
              <w:t>What are your ultimate objectives for your disadvantaged pupils?</w:t>
            </w:r>
          </w:p>
          <w:p w14:paraId="2A7D54E8" w14:textId="76AA6AB4" w:rsidR="00E66558" w:rsidRDefault="009D71E8">
            <w:pPr>
              <w:pStyle w:val="ListParagraph"/>
              <w:numPr>
                <w:ilvl w:val="0"/>
                <w:numId w:val="13"/>
              </w:numPr>
              <w:rPr>
                <w:i/>
                <w:iCs/>
              </w:rPr>
            </w:pPr>
            <w:r>
              <w:rPr>
                <w:i/>
                <w:iCs/>
              </w:rPr>
              <w:t>How does your current pupil premium strategy plan work towards achieving those objectives?</w:t>
            </w:r>
          </w:p>
          <w:p w14:paraId="324C7609" w14:textId="77777777" w:rsidR="00E66558" w:rsidRDefault="009D71E8">
            <w:pPr>
              <w:pStyle w:val="ListParagraph"/>
              <w:numPr>
                <w:ilvl w:val="0"/>
                <w:numId w:val="13"/>
              </w:numPr>
              <w:rPr>
                <w:i/>
                <w:iCs/>
              </w:rPr>
            </w:pPr>
            <w:r>
              <w:rPr>
                <w:i/>
                <w:iCs/>
              </w:rPr>
              <w:t>What are the key principles of your strategy plan?</w:t>
            </w:r>
          </w:p>
          <w:p w14:paraId="0C9A6043" w14:textId="77777777" w:rsidR="00A31D4B" w:rsidRDefault="00A31D4B" w:rsidP="00A31D4B">
            <w:pPr>
              <w:rPr>
                <w:iCs/>
              </w:rPr>
            </w:pPr>
            <w:r>
              <w:rPr>
                <w:iCs/>
              </w:rPr>
              <w:t>All pupils at the Pilgrim school are disadvantaged in some way. The recovery premium recognises the impact of COVID 19 upon AP pupils. The pupil premium recognises increased vulnerability as there may be a weakening of protective factors</w:t>
            </w:r>
            <w:r w:rsidR="00E5394F">
              <w:rPr>
                <w:iCs/>
              </w:rPr>
              <w:t>.</w:t>
            </w:r>
          </w:p>
          <w:p w14:paraId="2A7D54E9" w14:textId="53CB1BF0" w:rsidR="00E5394F" w:rsidRPr="00A31D4B" w:rsidRDefault="00E5394F" w:rsidP="00A31D4B">
            <w:pPr>
              <w:rPr>
                <w:iCs/>
              </w:rPr>
            </w:pPr>
            <w:r>
              <w:rPr>
                <w:iCs/>
              </w:rPr>
              <w:t xml:space="preserve">The aim of the Pupil Premium Strategy plan is to increase the attainment of vulnerable pupils across the curriculum so that they are able to achieve well and secure a </w:t>
            </w:r>
            <w:r w:rsidR="005915BD">
              <w:rPr>
                <w:iCs/>
              </w:rPr>
              <w:t xml:space="preserve">positive post 16 destination or return to their mainstream school.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28B3963" w:rsidR="00E66558" w:rsidRDefault="005915BD" w:rsidP="005915BD">
            <w:pPr>
              <w:pStyle w:val="TableRowCentered"/>
              <w:ind w:left="0"/>
              <w:jc w:val="left"/>
            </w:pPr>
            <w:r>
              <w:t xml:space="preserve">Develop phonetic fluency for pupils who are not yet phonetically fluent.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D9E628C" w:rsidR="00E66558" w:rsidRDefault="005915BD">
            <w:pPr>
              <w:pStyle w:val="TableRowCentered"/>
              <w:jc w:val="left"/>
              <w:rPr>
                <w:sz w:val="22"/>
                <w:szCs w:val="22"/>
              </w:rPr>
            </w:pPr>
            <w:r>
              <w:rPr>
                <w:sz w:val="22"/>
                <w:szCs w:val="22"/>
              </w:rPr>
              <w:t xml:space="preserve">Ensure that pupils in the home receive reading support and tuition from </w:t>
            </w:r>
            <w:r w:rsidR="00FE1B54">
              <w:rPr>
                <w:sz w:val="22"/>
                <w:szCs w:val="22"/>
              </w:rPr>
              <w:t xml:space="preserve">fully trained staff.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08EED80" w:rsidR="00E66558" w:rsidRDefault="00FE1B54" w:rsidP="00FE1B54">
            <w:pPr>
              <w:pStyle w:val="TableRowCentered"/>
              <w:ind w:left="0"/>
              <w:jc w:val="left"/>
              <w:rPr>
                <w:sz w:val="22"/>
                <w:szCs w:val="22"/>
              </w:rPr>
            </w:pPr>
            <w:r>
              <w:rPr>
                <w:sz w:val="22"/>
                <w:szCs w:val="22"/>
              </w:rPr>
              <w:t xml:space="preserve">Pupils reading age lower than their chronological age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C634474" w:rsidR="00E66558" w:rsidRDefault="00FE1B54">
            <w:pPr>
              <w:pStyle w:val="TableRowCentered"/>
              <w:jc w:val="left"/>
              <w:rPr>
                <w:iCs/>
                <w:sz w:val="22"/>
              </w:rPr>
            </w:pPr>
            <w:r>
              <w:rPr>
                <w:iCs/>
                <w:sz w:val="22"/>
              </w:rPr>
              <w:t xml:space="preserve">Pupils not accessing engaging and rich texts.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23871D4" w:rsidR="00E66558" w:rsidRDefault="00C34E50">
            <w:pPr>
              <w:pStyle w:val="TableRowCentered"/>
              <w:jc w:val="left"/>
              <w:rPr>
                <w:iCs/>
                <w:sz w:val="22"/>
              </w:rPr>
            </w:pPr>
            <w:r>
              <w:rPr>
                <w:iCs/>
                <w:sz w:val="22"/>
              </w:rPr>
              <w:t xml:space="preserve">Pupils not always able to access an </w:t>
            </w:r>
            <w:proofErr w:type="gramStart"/>
            <w:r>
              <w:rPr>
                <w:iCs/>
                <w:sz w:val="22"/>
              </w:rPr>
              <w:t>age related</w:t>
            </w:r>
            <w:proofErr w:type="gramEnd"/>
            <w:r>
              <w:rPr>
                <w:iCs/>
                <w:sz w:val="22"/>
              </w:rPr>
              <w:t xml:space="preserve"> curricular vocabulary. </w:t>
            </w:r>
          </w:p>
        </w:tc>
      </w:tr>
    </w:tbl>
    <w:p w14:paraId="2A7D54FF" w14:textId="77777777" w:rsidR="00E66558" w:rsidRDefault="009D71E8">
      <w:pPr>
        <w:pStyle w:val="Heading2"/>
        <w:spacing w:before="600"/>
      </w:pPr>
      <w:r>
        <w:t xml:space="preserve">Intended outcomes </w:t>
      </w:r>
    </w:p>
    <w:p w14:paraId="2A7D5500" w14:textId="702374E6"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1B489C82" w14:textId="4BA8F1EE" w:rsidR="0011440D" w:rsidRDefault="0011440D"/>
    <w:p w14:paraId="2B5614F9" w14:textId="77777777" w:rsidR="0011440D" w:rsidRDefault="0011440D"/>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36BCD34" w:rsidR="00E66558" w:rsidRDefault="00FE1B54">
            <w:pPr>
              <w:pStyle w:val="TableRow"/>
              <w:rPr>
                <w:sz w:val="22"/>
                <w:szCs w:val="22"/>
              </w:rPr>
            </w:pPr>
            <w:r>
              <w:rPr>
                <w:sz w:val="22"/>
                <w:szCs w:val="22"/>
              </w:rPr>
              <w:t xml:space="preserve">Pupils across the school, in home and in base, to be phonetically fluent.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3BDB22" w:rsidR="00E66558" w:rsidRDefault="00312D0D">
            <w:pPr>
              <w:pStyle w:val="TableRowCentered"/>
              <w:jc w:val="left"/>
              <w:rPr>
                <w:sz w:val="22"/>
                <w:szCs w:val="22"/>
              </w:rPr>
            </w:pPr>
            <w:r>
              <w:rPr>
                <w:sz w:val="22"/>
                <w:szCs w:val="22"/>
              </w:rPr>
              <w:t>95</w:t>
            </w:r>
            <w:r w:rsidR="003C63CF">
              <w:rPr>
                <w:sz w:val="22"/>
                <w:szCs w:val="22"/>
              </w:rPr>
              <w:t xml:space="preserve">% of pupils in the school to be phonetically fluent or on a structured program to enable this to be so.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11B7A53" w:rsidR="00E66558" w:rsidRDefault="00913FAB">
            <w:pPr>
              <w:pStyle w:val="TableRow"/>
              <w:rPr>
                <w:sz w:val="22"/>
                <w:szCs w:val="22"/>
              </w:rPr>
            </w:pPr>
            <w:r>
              <w:rPr>
                <w:sz w:val="22"/>
                <w:szCs w:val="22"/>
              </w:rPr>
              <w:t xml:space="preserve">Pupils to develop reading ages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AC8E536" w:rsidR="00E66558" w:rsidRDefault="00312D0D">
            <w:pPr>
              <w:pStyle w:val="TableRowCentered"/>
              <w:jc w:val="left"/>
              <w:rPr>
                <w:sz w:val="22"/>
                <w:szCs w:val="22"/>
              </w:rPr>
            </w:pPr>
            <w:r>
              <w:rPr>
                <w:sz w:val="22"/>
                <w:szCs w:val="22"/>
              </w:rPr>
              <w:t>95</w:t>
            </w:r>
            <w:r w:rsidR="009F5876">
              <w:rPr>
                <w:sz w:val="22"/>
                <w:szCs w:val="22"/>
              </w:rPr>
              <w:t xml:space="preserve">% of pupils reading age to be consistent with their chronological age.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E3D8DE8" w:rsidR="00E66558" w:rsidRDefault="009F5876">
            <w:pPr>
              <w:pStyle w:val="TableRow"/>
              <w:rPr>
                <w:sz w:val="22"/>
                <w:szCs w:val="22"/>
              </w:rPr>
            </w:pPr>
            <w:r>
              <w:rPr>
                <w:sz w:val="22"/>
                <w:szCs w:val="22"/>
              </w:rPr>
              <w:t xml:space="preserve">Pupils to engage with a rich variety of texts.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08CED94" w:rsidR="00E66558" w:rsidRDefault="009F5876">
            <w:pPr>
              <w:pStyle w:val="TableRowCentered"/>
              <w:jc w:val="left"/>
              <w:rPr>
                <w:sz w:val="22"/>
                <w:szCs w:val="22"/>
              </w:rPr>
            </w:pPr>
            <w:r>
              <w:rPr>
                <w:sz w:val="22"/>
                <w:szCs w:val="22"/>
              </w:rPr>
              <w:t xml:space="preserve">Pupil voice states that </w:t>
            </w:r>
            <w:r w:rsidR="00312D0D">
              <w:rPr>
                <w:sz w:val="22"/>
                <w:szCs w:val="22"/>
              </w:rPr>
              <w:t xml:space="preserve">they have a wide range of texts that they can engage with </w:t>
            </w:r>
            <w:proofErr w:type="gramStart"/>
            <w:r w:rsidR="00312D0D">
              <w:rPr>
                <w:sz w:val="22"/>
                <w:szCs w:val="22"/>
              </w:rPr>
              <w:t>e.g. .LGBTQ</w:t>
            </w:r>
            <w:proofErr w:type="gramEnd"/>
            <w:r w:rsidR="00312D0D">
              <w:rPr>
                <w:sz w:val="22"/>
                <w:szCs w:val="22"/>
              </w:rPr>
              <w:t xml:space="preserve"> and  non-fiction texts </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09550F6" w:rsidR="00E66558" w:rsidRDefault="009D71E8">
      <w:r>
        <w:t xml:space="preserve">Budgeted cost: £ </w:t>
      </w:r>
      <w:r w:rsidR="007F0D3F">
        <w:rPr>
          <w:i/>
          <w:iCs/>
        </w:rPr>
        <w:t>7944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31A3EEF" w:rsidR="002913B9" w:rsidRPr="0033787C" w:rsidRDefault="00C34E50" w:rsidP="0033787C">
            <w:pPr>
              <w:pStyle w:val="TableRow"/>
              <w:rPr>
                <w:i/>
                <w:sz w:val="22"/>
              </w:rPr>
            </w:pPr>
            <w:r w:rsidRPr="0033787C">
              <w:rPr>
                <w:i/>
                <w:sz w:val="22"/>
              </w:rPr>
              <w:t xml:space="preserve"> </w:t>
            </w:r>
            <w:r w:rsidR="007F0D3F">
              <w:rPr>
                <w:i/>
                <w:sz w:val="22"/>
              </w:rPr>
              <w:t xml:space="preserve">Increase capacity of staff working in the home by 0.33FTE learning mentor support to concentrate on reading.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A4D2E73" w:rsidR="00E66558" w:rsidRDefault="007F0D3F">
            <w:pPr>
              <w:pStyle w:val="TableRowCentered"/>
              <w:jc w:val="left"/>
              <w:rPr>
                <w:sz w:val="22"/>
              </w:rPr>
            </w:pPr>
            <w:r>
              <w:rPr>
                <w:sz w:val="22"/>
              </w:rPr>
              <w:t xml:space="preserve">Direct instruction of reading strategies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DFBAB66" w:rsidR="00E66558" w:rsidRDefault="007F0D3F">
            <w:pPr>
              <w:pStyle w:val="TableRowCentered"/>
              <w:jc w:val="left"/>
              <w:rPr>
                <w:sz w:val="22"/>
              </w:rPr>
            </w:pPr>
            <w:r>
              <w:rPr>
                <w:sz w:val="22"/>
              </w:rPr>
              <w:t>2</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18F2E06" w:rsidR="00E66558" w:rsidRDefault="009D71E8">
      <w:r>
        <w:t xml:space="preserve">Budgeted cost: £ </w:t>
      </w:r>
      <w:r w:rsidR="007F0D3F">
        <w:rPr>
          <w:i/>
          <w:iCs/>
        </w:rPr>
        <w:t>7120.59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E80A" w14:textId="77777777" w:rsidR="0033787C" w:rsidRDefault="0033787C" w:rsidP="0033787C">
            <w:pPr>
              <w:pStyle w:val="TableRow"/>
              <w:rPr>
                <w:sz w:val="22"/>
              </w:rPr>
            </w:pPr>
            <w:r>
              <w:rPr>
                <w:sz w:val="22"/>
              </w:rPr>
              <w:t xml:space="preserve">Teaching of phonics, Using </w:t>
            </w:r>
            <w:r w:rsidRPr="0033787C">
              <w:rPr>
                <w:i/>
                <w:sz w:val="22"/>
              </w:rPr>
              <w:t>That Reading Thing</w:t>
            </w:r>
            <w:r>
              <w:rPr>
                <w:sz w:val="22"/>
              </w:rPr>
              <w:t xml:space="preserve">, to pupils not yet phonetically fluent. </w:t>
            </w:r>
          </w:p>
          <w:p w14:paraId="5E5FB6FA" w14:textId="77777777" w:rsidR="0033787C" w:rsidRDefault="0033787C" w:rsidP="0033787C">
            <w:pPr>
              <w:pStyle w:val="TableRow"/>
              <w:rPr>
                <w:sz w:val="22"/>
              </w:rPr>
            </w:pPr>
          </w:p>
          <w:p w14:paraId="2A7D5529" w14:textId="011E9963" w:rsidR="00E66558" w:rsidRDefault="0033787C" w:rsidP="0033787C">
            <w:pPr>
              <w:pStyle w:val="TableRow"/>
            </w:pPr>
            <w:r>
              <w:rPr>
                <w:sz w:val="22"/>
              </w:rPr>
              <w:lastRenderedPageBreak/>
              <w:t xml:space="preserve">Cost of </w:t>
            </w:r>
            <w:r w:rsidRPr="0033787C">
              <w:rPr>
                <w:i/>
                <w:sz w:val="22"/>
              </w:rPr>
              <w:t>That Reading Thing</w:t>
            </w:r>
            <w:r w:rsidR="00C743ED">
              <w:rPr>
                <w:i/>
                <w:sz w:val="22"/>
              </w:rPr>
              <w:t xml:space="preserve"> </w:t>
            </w:r>
            <w:r w:rsidR="007531EA">
              <w:rPr>
                <w:i/>
                <w:sz w:val="22"/>
              </w:rPr>
              <w:t>£1216.00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8504463" w:rsidR="00E66558" w:rsidRDefault="0033787C">
            <w:pPr>
              <w:pStyle w:val="TableRowCentered"/>
              <w:jc w:val="left"/>
              <w:rPr>
                <w:sz w:val="22"/>
              </w:rPr>
            </w:pPr>
            <w:r>
              <w:rPr>
                <w:sz w:val="22"/>
              </w:rPr>
              <w:lastRenderedPageBreak/>
              <w:t>Simple View of Reading – pupils need to be phonetically fluent to become fluent readers.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06D88F" w:rsidR="00E66558" w:rsidRDefault="0033787C">
            <w:pPr>
              <w:pStyle w:val="TableRowCentered"/>
              <w:jc w:val="left"/>
              <w:rPr>
                <w:sz w:val="22"/>
              </w:rPr>
            </w:pPr>
            <w:r>
              <w:rPr>
                <w:sz w:val="22"/>
              </w:rPr>
              <w:t>1</w:t>
            </w:r>
            <w:r w:rsidR="002E676F">
              <w:rPr>
                <w:sz w:val="22"/>
              </w:rPr>
              <w:t xml:space="preserve">, 3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62A7AA7" w:rsidR="00E66558" w:rsidRPr="007531EA" w:rsidRDefault="007531EA">
            <w:pPr>
              <w:pStyle w:val="TableRow"/>
              <w:rPr>
                <w:sz w:val="22"/>
              </w:rPr>
            </w:pPr>
            <w:r w:rsidRPr="007531EA">
              <w:rPr>
                <w:sz w:val="22"/>
              </w:rPr>
              <w:t xml:space="preserve">Teaching of Reading Comprehension </w:t>
            </w:r>
            <w:r>
              <w:rPr>
                <w:sz w:val="22"/>
              </w:rPr>
              <w:t xml:space="preserve">using </w:t>
            </w:r>
            <w:r w:rsidRPr="007531EA">
              <w:rPr>
                <w:i/>
                <w:sz w:val="22"/>
              </w:rPr>
              <w:t>Accelerated Reader.</w:t>
            </w:r>
            <w:r>
              <w:rPr>
                <w:sz w:val="22"/>
              </w:rPr>
              <w:t xml:space="preserve">  Accelerated Reader costs are £4756.55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36AB3E6" w:rsidR="00E66558" w:rsidRDefault="007531EA">
            <w:pPr>
              <w:pStyle w:val="TableRowCentered"/>
              <w:jc w:val="left"/>
              <w:rPr>
                <w:sz w:val="22"/>
              </w:rPr>
            </w:pPr>
            <w:r>
              <w:rPr>
                <w:sz w:val="22"/>
              </w:rPr>
              <w:t>The Simple View of Reading says that pupils need to have comprehension of what they are reading as well as phonetic fluency. This program helps pupils develop reading comp</w:t>
            </w:r>
            <w:r w:rsidR="002E676F">
              <w:rPr>
                <w:sz w:val="22"/>
              </w:rPr>
              <w:t xml:space="preserve">rehension.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0AED943" w:rsidR="00E66558" w:rsidRDefault="002E676F">
            <w:pPr>
              <w:pStyle w:val="TableRowCentered"/>
              <w:jc w:val="left"/>
              <w:rPr>
                <w:sz w:val="22"/>
              </w:rPr>
            </w:pPr>
            <w:r>
              <w:rPr>
                <w:sz w:val="22"/>
              </w:rPr>
              <w:t>3</w:t>
            </w:r>
          </w:p>
        </w:tc>
      </w:tr>
      <w:tr w:rsidR="002E676F" w14:paraId="2014B1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5A78" w14:textId="6F8EE364" w:rsidR="002E676F" w:rsidRPr="007531EA" w:rsidRDefault="002E676F">
            <w:pPr>
              <w:pStyle w:val="TableRow"/>
              <w:rPr>
                <w:sz w:val="22"/>
              </w:rPr>
            </w:pPr>
            <w:r>
              <w:rPr>
                <w:sz w:val="22"/>
              </w:rPr>
              <w:t xml:space="preserve">Teaching of specific vocabulary using BEDROCK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E88DB" w14:textId="78F25465" w:rsidR="002E676F" w:rsidRDefault="002E676F">
            <w:pPr>
              <w:pStyle w:val="TableRowCentered"/>
              <w:jc w:val="left"/>
              <w:rPr>
                <w:sz w:val="22"/>
              </w:rPr>
            </w:pPr>
            <w:r>
              <w:rPr>
                <w:sz w:val="22"/>
              </w:rPr>
              <w:t xml:space="preserve">Alex Quigley popularised the view that reading can be split into different tiers. Tier 1 common language, Tier 2 academic language and tier 3 </w:t>
            </w:r>
            <w:r w:rsidR="00723D25">
              <w:rPr>
                <w:sz w:val="22"/>
              </w:rPr>
              <w:t xml:space="preserve">is subject specific language. Bedrock is an AI tool that helps pupils learn tier 2 and tier 3 language at their own pace.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51C8A" w14:textId="039C9511" w:rsidR="002E676F" w:rsidRDefault="00723D25">
            <w:pPr>
              <w:pStyle w:val="TableRowCentered"/>
              <w:jc w:val="left"/>
              <w:rPr>
                <w:sz w:val="22"/>
              </w:rPr>
            </w:pPr>
            <w:r>
              <w:rPr>
                <w:sz w:val="22"/>
              </w:rPr>
              <w:t>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394C51A9" w:rsidR="00E66558" w:rsidRDefault="009D71E8">
      <w:pPr>
        <w:spacing w:before="240" w:after="120"/>
      </w:pPr>
      <w:r>
        <w:t>Budgeted cost: £</w:t>
      </w:r>
      <w:r w:rsidR="007F0D3F">
        <w:rPr>
          <w:i/>
          <w:iCs/>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7A5B443" w:rsidR="00E66558" w:rsidRPr="00723D25" w:rsidRDefault="00723D25">
            <w:pPr>
              <w:pStyle w:val="TableRow"/>
            </w:pPr>
            <w:r>
              <w:rPr>
                <w:iCs/>
                <w:sz w:val="22"/>
                <w:szCs w:val="22"/>
              </w:rPr>
              <w:t xml:space="preserve">Visiting Waterstones in Lincoln and Boston with pupils </w:t>
            </w:r>
            <w:r w:rsidR="007F0D3F">
              <w:rPr>
                <w:iCs/>
                <w:sz w:val="22"/>
                <w:szCs w:val="22"/>
              </w:rPr>
              <w:t xml:space="preserve">to allow them to select a range of engaging texts - £500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29B4BEB" w:rsidR="00E66558" w:rsidRDefault="007F0D3F">
            <w:pPr>
              <w:pStyle w:val="TableRowCentered"/>
              <w:jc w:val="left"/>
              <w:rPr>
                <w:sz w:val="22"/>
              </w:rPr>
            </w:pPr>
            <w:r>
              <w:rPr>
                <w:sz w:val="22"/>
              </w:rPr>
              <w:t xml:space="preserve">Working in specialist setting – books to include aspects of mental health, LGBTQ and non-fiction texts.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B013DC4" w:rsidR="00E66558" w:rsidRDefault="007F0D3F">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2BD5FA20" w:rsidR="00E66558" w:rsidRDefault="009D71E8" w:rsidP="00120AB1">
      <w:pPr>
        <w:rPr>
          <w:iCs/>
          <w:color w:val="104F75"/>
          <w:sz w:val="28"/>
          <w:szCs w:val="28"/>
        </w:rPr>
      </w:pPr>
      <w:r>
        <w:rPr>
          <w:b/>
          <w:bCs/>
          <w:color w:val="104F75"/>
          <w:sz w:val="28"/>
          <w:szCs w:val="28"/>
        </w:rPr>
        <w:t xml:space="preserve">Total budgeted cost: £ </w:t>
      </w:r>
      <w:r w:rsidR="007F0D3F">
        <w:rPr>
          <w:iCs/>
          <w:color w:val="104F75"/>
          <w:sz w:val="28"/>
          <w:szCs w:val="28"/>
        </w:rPr>
        <w:t>15064</w:t>
      </w:r>
    </w:p>
    <w:p w14:paraId="4AE9676E" w14:textId="77777777" w:rsidR="007F0D3F" w:rsidRPr="007F0D3F" w:rsidRDefault="007F0D3F" w:rsidP="00120AB1">
      <w:bookmarkStart w:id="17" w:name="_GoBack"/>
      <w:bookmarkEnd w:id="14"/>
      <w:bookmarkEnd w:id="15"/>
      <w:bookmarkEnd w:id="16"/>
      <w:bookmarkEnd w:id="17"/>
    </w:p>
    <w:sectPr w:rsidR="007F0D3F" w:rsidRPr="007F0D3F">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643F" w14:textId="77777777" w:rsidR="00A91B95" w:rsidRDefault="00A91B95">
      <w:pPr>
        <w:spacing w:after="0" w:line="240" w:lineRule="auto"/>
      </w:pPr>
      <w:r>
        <w:separator/>
      </w:r>
    </w:p>
  </w:endnote>
  <w:endnote w:type="continuationSeparator" w:id="0">
    <w:p w14:paraId="7896536A" w14:textId="77777777" w:rsidR="00A91B95" w:rsidRDefault="00A91B95">
      <w:pPr>
        <w:spacing w:after="0" w:line="240" w:lineRule="auto"/>
      </w:pPr>
      <w:r>
        <w:continuationSeparator/>
      </w:r>
    </w:p>
  </w:endnote>
  <w:endnote w:type="continuationNotice" w:id="1">
    <w:p w14:paraId="55D66D8C" w14:textId="77777777" w:rsidR="00A91B95" w:rsidRDefault="00A91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5F261" w14:textId="77777777" w:rsidR="00A91B95" w:rsidRDefault="00A91B95">
      <w:pPr>
        <w:spacing w:after="0" w:line="240" w:lineRule="auto"/>
      </w:pPr>
      <w:r>
        <w:separator/>
      </w:r>
    </w:p>
  </w:footnote>
  <w:footnote w:type="continuationSeparator" w:id="0">
    <w:p w14:paraId="764F791F" w14:textId="77777777" w:rsidR="00A91B95" w:rsidRDefault="00A91B95">
      <w:pPr>
        <w:spacing w:after="0" w:line="240" w:lineRule="auto"/>
      </w:pPr>
      <w:r>
        <w:continuationSeparator/>
      </w:r>
    </w:p>
  </w:footnote>
  <w:footnote w:type="continuationNotice" w:id="1">
    <w:p w14:paraId="66E3176C" w14:textId="77777777" w:rsidR="00A91B95" w:rsidRDefault="00A91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3980"/>
    <w:rsid w:val="00075FAE"/>
    <w:rsid w:val="00082F38"/>
    <w:rsid w:val="0008384B"/>
    <w:rsid w:val="000929EC"/>
    <w:rsid w:val="00093CDE"/>
    <w:rsid w:val="000A6379"/>
    <w:rsid w:val="000D22B0"/>
    <w:rsid w:val="000D35C9"/>
    <w:rsid w:val="000D520C"/>
    <w:rsid w:val="000D6596"/>
    <w:rsid w:val="000E6DF0"/>
    <w:rsid w:val="001037CB"/>
    <w:rsid w:val="0010629E"/>
    <w:rsid w:val="0011440D"/>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1EA9"/>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13B9"/>
    <w:rsid w:val="002920F4"/>
    <w:rsid w:val="002940F3"/>
    <w:rsid w:val="00295842"/>
    <w:rsid w:val="002B3574"/>
    <w:rsid w:val="002B6B74"/>
    <w:rsid w:val="002C6AE7"/>
    <w:rsid w:val="002D2D4B"/>
    <w:rsid w:val="002D3805"/>
    <w:rsid w:val="002E0E6D"/>
    <w:rsid w:val="002E66AE"/>
    <w:rsid w:val="002E676F"/>
    <w:rsid w:val="002E7763"/>
    <w:rsid w:val="002F5842"/>
    <w:rsid w:val="002F7979"/>
    <w:rsid w:val="00306CB7"/>
    <w:rsid w:val="003111F5"/>
    <w:rsid w:val="00312D0D"/>
    <w:rsid w:val="00336200"/>
    <w:rsid w:val="00337418"/>
    <w:rsid w:val="0033787C"/>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63CF"/>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637E1"/>
    <w:rsid w:val="00481D56"/>
    <w:rsid w:val="00490408"/>
    <w:rsid w:val="004A4C45"/>
    <w:rsid w:val="004B0485"/>
    <w:rsid w:val="004B428E"/>
    <w:rsid w:val="004B4D37"/>
    <w:rsid w:val="004C42F0"/>
    <w:rsid w:val="004E1D73"/>
    <w:rsid w:val="0051286E"/>
    <w:rsid w:val="00516021"/>
    <w:rsid w:val="00516457"/>
    <w:rsid w:val="00520A0C"/>
    <w:rsid w:val="00530E37"/>
    <w:rsid w:val="00540D31"/>
    <w:rsid w:val="005464A1"/>
    <w:rsid w:val="00546F12"/>
    <w:rsid w:val="0055339C"/>
    <w:rsid w:val="00562B3C"/>
    <w:rsid w:val="00564E40"/>
    <w:rsid w:val="005750E2"/>
    <w:rsid w:val="0058313F"/>
    <w:rsid w:val="00585859"/>
    <w:rsid w:val="00586FBC"/>
    <w:rsid w:val="005879C9"/>
    <w:rsid w:val="005915BD"/>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3D25"/>
    <w:rsid w:val="00724FA7"/>
    <w:rsid w:val="00725415"/>
    <w:rsid w:val="00727505"/>
    <w:rsid w:val="00731581"/>
    <w:rsid w:val="00741B9E"/>
    <w:rsid w:val="00743DAC"/>
    <w:rsid w:val="007531EA"/>
    <w:rsid w:val="0075337B"/>
    <w:rsid w:val="00755CD4"/>
    <w:rsid w:val="00757F96"/>
    <w:rsid w:val="00785285"/>
    <w:rsid w:val="0078529D"/>
    <w:rsid w:val="00787DC1"/>
    <w:rsid w:val="00794070"/>
    <w:rsid w:val="007A713B"/>
    <w:rsid w:val="007B64E5"/>
    <w:rsid w:val="007C2F04"/>
    <w:rsid w:val="007F0D3F"/>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13FAB"/>
    <w:rsid w:val="0092287F"/>
    <w:rsid w:val="0092495B"/>
    <w:rsid w:val="0092660E"/>
    <w:rsid w:val="00936519"/>
    <w:rsid w:val="00941DA3"/>
    <w:rsid w:val="00942C0C"/>
    <w:rsid w:val="009539E3"/>
    <w:rsid w:val="00954A5E"/>
    <w:rsid w:val="009551B2"/>
    <w:rsid w:val="00964625"/>
    <w:rsid w:val="00981C1D"/>
    <w:rsid w:val="00983417"/>
    <w:rsid w:val="0099109C"/>
    <w:rsid w:val="009936DB"/>
    <w:rsid w:val="00993CFC"/>
    <w:rsid w:val="009A1DC2"/>
    <w:rsid w:val="009C0914"/>
    <w:rsid w:val="009C27E5"/>
    <w:rsid w:val="009D71E8"/>
    <w:rsid w:val="009E104B"/>
    <w:rsid w:val="009E7DE4"/>
    <w:rsid w:val="009F3BBD"/>
    <w:rsid w:val="009F5876"/>
    <w:rsid w:val="00A063DD"/>
    <w:rsid w:val="00A112B5"/>
    <w:rsid w:val="00A14EEA"/>
    <w:rsid w:val="00A31D4B"/>
    <w:rsid w:val="00A44FBB"/>
    <w:rsid w:val="00A50104"/>
    <w:rsid w:val="00A522E0"/>
    <w:rsid w:val="00A63579"/>
    <w:rsid w:val="00A638AC"/>
    <w:rsid w:val="00A727E5"/>
    <w:rsid w:val="00A748B5"/>
    <w:rsid w:val="00A80A32"/>
    <w:rsid w:val="00A82A98"/>
    <w:rsid w:val="00A82D16"/>
    <w:rsid w:val="00A91B95"/>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4E50"/>
    <w:rsid w:val="00C373EA"/>
    <w:rsid w:val="00C621C1"/>
    <w:rsid w:val="00C62989"/>
    <w:rsid w:val="00C65CBB"/>
    <w:rsid w:val="00C743ED"/>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5394F"/>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1B54"/>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staff laptop</cp:lastModifiedBy>
  <cp:revision>8</cp:revision>
  <cp:lastPrinted>2014-09-17T21:26:00Z</cp:lastPrinted>
  <dcterms:created xsi:type="dcterms:W3CDTF">2022-11-17T14:26:00Z</dcterms:created>
  <dcterms:modified xsi:type="dcterms:W3CDTF">2022-12-08T11:46:00Z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