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F606" w14:textId="77777777" w:rsidR="00CE2441" w:rsidRPr="003400FD" w:rsidRDefault="003400FD" w:rsidP="00D52B48">
      <w:pPr>
        <w:jc w:val="center"/>
        <w:rPr>
          <w:b/>
          <w:sz w:val="24"/>
          <w:u w:val="single"/>
        </w:rPr>
      </w:pPr>
      <w:r w:rsidRPr="003400FD">
        <w:rPr>
          <w:b/>
          <w:sz w:val="24"/>
          <w:u w:val="single"/>
        </w:rPr>
        <w:t>Letter of comfort</w:t>
      </w:r>
    </w:p>
    <w:p w14:paraId="6EEC1CBE" w14:textId="74279B53" w:rsidR="00CE2441" w:rsidRPr="00E24DC7" w:rsidRDefault="00CE2441" w:rsidP="00D52B48">
      <w:pPr>
        <w:jc w:val="both"/>
        <w:rPr>
          <w:b/>
          <w:bCs/>
          <w:u w:val="single"/>
        </w:rPr>
      </w:pPr>
      <w:r w:rsidRPr="7C23BD8C">
        <w:rPr>
          <w:b/>
          <w:bCs/>
          <w:u w:val="single"/>
        </w:rPr>
        <w:t>Safeguarding and Attendance arrangements for dually registered pupils at The Pilgrim School (September 2022)</w:t>
      </w:r>
    </w:p>
    <w:p w14:paraId="731799AF"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Responsibility for safeguarding dually registered pupils remains the responsibility of both schools. As such, I wish to outline the arrangements we have in place and clarify expectations.</w:t>
      </w:r>
    </w:p>
    <w:p w14:paraId="6B6FC7BB" w14:textId="77777777" w:rsidR="00CE2441" w:rsidRPr="00E24DC7" w:rsidRDefault="00CE2441" w:rsidP="00D52B48">
      <w:pPr>
        <w:spacing w:after="0" w:line="240" w:lineRule="auto"/>
        <w:jc w:val="both"/>
        <w:rPr>
          <w:b/>
          <w:u w:val="single"/>
        </w:rPr>
      </w:pPr>
    </w:p>
    <w:p w14:paraId="3A4E4632" w14:textId="75663968" w:rsidR="00CE2441" w:rsidRPr="00E24DC7" w:rsidRDefault="00CE2441" w:rsidP="00D52B48">
      <w:pPr>
        <w:spacing w:after="0" w:line="240" w:lineRule="auto"/>
        <w:jc w:val="both"/>
      </w:pPr>
      <w:r w:rsidRPr="00E24DC7">
        <w:t>This communication confi</w:t>
      </w:r>
      <w:r w:rsidR="00507F8D">
        <w:t>rms that all staff employed at T</w:t>
      </w:r>
      <w:r w:rsidRPr="00E24DC7">
        <w:t>he Pilgrim School, either working in a base, in the home or an alternative venue, have undergone the following:</w:t>
      </w:r>
    </w:p>
    <w:p w14:paraId="67E7D057" w14:textId="77777777" w:rsidR="00CE2441" w:rsidRPr="00E24DC7" w:rsidRDefault="00CE2441" w:rsidP="00D52B48">
      <w:pPr>
        <w:spacing w:after="0" w:line="240" w:lineRule="auto"/>
        <w:jc w:val="both"/>
      </w:pPr>
    </w:p>
    <w:p w14:paraId="43309430" w14:textId="77777777" w:rsidR="00CE2441" w:rsidRPr="00E24DC7" w:rsidRDefault="00CE2441" w:rsidP="00D52B48">
      <w:pPr>
        <w:numPr>
          <w:ilvl w:val="0"/>
          <w:numId w:val="1"/>
        </w:numPr>
        <w:spacing w:after="0" w:line="240" w:lineRule="auto"/>
        <w:contextualSpacing/>
        <w:jc w:val="both"/>
      </w:pPr>
      <w:r w:rsidRPr="00E24DC7">
        <w:t>Appropriate DBS and Safeguarding checks</w:t>
      </w:r>
    </w:p>
    <w:p w14:paraId="39B1D592" w14:textId="77777777" w:rsidR="00CE2441" w:rsidRPr="00E24DC7" w:rsidRDefault="00CE2441" w:rsidP="00D52B48">
      <w:pPr>
        <w:numPr>
          <w:ilvl w:val="0"/>
          <w:numId w:val="1"/>
        </w:numPr>
        <w:spacing w:after="0" w:line="240" w:lineRule="auto"/>
        <w:contextualSpacing/>
        <w:jc w:val="both"/>
      </w:pPr>
      <w:r w:rsidRPr="00E24DC7">
        <w:t>Received appropriate safeguarding training</w:t>
      </w:r>
    </w:p>
    <w:p w14:paraId="765B1D99" w14:textId="5D42670F" w:rsidR="00CE2441" w:rsidRPr="00E24DC7" w:rsidRDefault="00CE2441" w:rsidP="00D52B48">
      <w:pPr>
        <w:numPr>
          <w:ilvl w:val="0"/>
          <w:numId w:val="1"/>
        </w:numPr>
        <w:spacing w:after="0" w:line="240" w:lineRule="auto"/>
        <w:contextualSpacing/>
        <w:jc w:val="both"/>
      </w:pPr>
      <w:r w:rsidRPr="00E24DC7">
        <w:t>Have been recruited and inducted</w:t>
      </w:r>
      <w:r w:rsidR="00507F8D">
        <w:t xml:space="preserve"> in line with Keeping Children Safe in Education (KCSIE) 2022</w:t>
      </w:r>
    </w:p>
    <w:p w14:paraId="208B7570" w14:textId="77777777" w:rsidR="00CE2441" w:rsidRPr="00E24DC7" w:rsidRDefault="00CE2441" w:rsidP="00D52B48">
      <w:pPr>
        <w:spacing w:after="0" w:line="240" w:lineRule="auto"/>
        <w:contextualSpacing/>
        <w:jc w:val="both"/>
      </w:pPr>
    </w:p>
    <w:p w14:paraId="21251119" w14:textId="6E31173F" w:rsidR="00CE2441" w:rsidRPr="00A36BB6" w:rsidRDefault="00CE2441" w:rsidP="00D52B48">
      <w:pPr>
        <w:spacing w:after="0" w:line="240" w:lineRule="auto"/>
        <w:contextualSpacing/>
        <w:jc w:val="both"/>
        <w:rPr>
          <w:b/>
          <w:bCs/>
        </w:rPr>
      </w:pPr>
      <w:r w:rsidRPr="00A36BB6">
        <w:rPr>
          <w:b/>
          <w:bCs/>
        </w:rPr>
        <w:t xml:space="preserve">The Designated Safeguarding Lead for the school </w:t>
      </w:r>
      <w:r w:rsidR="00A36BB6" w:rsidRPr="00A36BB6">
        <w:rPr>
          <w:b/>
          <w:bCs/>
        </w:rPr>
        <w:t>is</w:t>
      </w:r>
      <w:r w:rsidRPr="00A36BB6">
        <w:rPr>
          <w:b/>
          <w:bCs/>
        </w:rPr>
        <w:t xml:space="preserve"> as follows:</w:t>
      </w:r>
    </w:p>
    <w:p w14:paraId="260DA388" w14:textId="03919C5D" w:rsidR="00CE2441" w:rsidRDefault="00CE2441" w:rsidP="00D52B48">
      <w:pPr>
        <w:spacing w:after="0" w:line="240" w:lineRule="auto"/>
        <w:contextualSpacing/>
        <w:jc w:val="both"/>
      </w:pPr>
    </w:p>
    <w:p w14:paraId="5962686F" w14:textId="0020F437" w:rsidR="00507F8D" w:rsidRDefault="00507F8D" w:rsidP="00D52B48">
      <w:pPr>
        <w:spacing w:after="0" w:line="240" w:lineRule="auto"/>
        <w:contextualSpacing/>
        <w:jc w:val="both"/>
      </w:pPr>
      <w:r>
        <w:t xml:space="preserve">Mrs Bev Lee (Assistant </w:t>
      </w:r>
      <w:proofErr w:type="spellStart"/>
      <w:r>
        <w:t>Headteacher</w:t>
      </w:r>
      <w:proofErr w:type="spellEnd"/>
      <w:r>
        <w:t>)</w:t>
      </w:r>
    </w:p>
    <w:p w14:paraId="1678F16A" w14:textId="04B9724B" w:rsidR="00A36BB6" w:rsidRPr="00E24DC7" w:rsidRDefault="00D52B48" w:rsidP="00D52B48">
      <w:pPr>
        <w:spacing w:after="0" w:line="240" w:lineRule="auto"/>
        <w:contextualSpacing/>
        <w:jc w:val="both"/>
        <w:rPr>
          <w:rStyle w:val="Hyperlink"/>
        </w:rPr>
      </w:pPr>
      <w:hyperlink r:id="rId10" w:history="1">
        <w:r w:rsidR="00A36BB6" w:rsidRPr="00E24DC7">
          <w:rPr>
            <w:rStyle w:val="Hyperlink"/>
          </w:rPr>
          <w:t>Bev.Lee@pilgrim.lincs.sch.uk</w:t>
        </w:r>
      </w:hyperlink>
    </w:p>
    <w:p w14:paraId="04283B55" w14:textId="6C55AF8B" w:rsidR="00A36BB6" w:rsidRDefault="00A36BB6" w:rsidP="00D52B48">
      <w:pPr>
        <w:spacing w:after="0" w:line="240" w:lineRule="auto"/>
        <w:contextualSpacing/>
        <w:jc w:val="both"/>
      </w:pPr>
    </w:p>
    <w:p w14:paraId="2E3C4861" w14:textId="284BDFEB" w:rsidR="00A36BB6" w:rsidRPr="00A36BB6" w:rsidRDefault="00A36BB6" w:rsidP="00D52B48">
      <w:pPr>
        <w:spacing w:after="0" w:line="240" w:lineRule="auto"/>
        <w:contextualSpacing/>
        <w:jc w:val="both"/>
        <w:rPr>
          <w:b/>
          <w:bCs/>
        </w:rPr>
      </w:pPr>
      <w:r w:rsidRPr="00A36BB6">
        <w:rPr>
          <w:b/>
          <w:bCs/>
        </w:rPr>
        <w:t xml:space="preserve">The </w:t>
      </w:r>
      <w:r w:rsidRPr="00A36BB6">
        <w:rPr>
          <w:b/>
          <w:bCs/>
          <w:u w:val="single"/>
        </w:rPr>
        <w:t>Deputy</w:t>
      </w:r>
      <w:r w:rsidRPr="00A36BB6">
        <w:rPr>
          <w:b/>
          <w:bCs/>
        </w:rPr>
        <w:t xml:space="preserve"> Designated Safe</w:t>
      </w:r>
      <w:r>
        <w:rPr>
          <w:b/>
          <w:bCs/>
        </w:rPr>
        <w:t>g</w:t>
      </w:r>
      <w:r w:rsidRPr="00A36BB6">
        <w:rPr>
          <w:b/>
          <w:bCs/>
        </w:rPr>
        <w:t>uarding Leads are</w:t>
      </w:r>
      <w:r w:rsidR="00507F8D">
        <w:rPr>
          <w:b/>
          <w:bCs/>
        </w:rPr>
        <w:t>:</w:t>
      </w:r>
    </w:p>
    <w:p w14:paraId="0A6818FE" w14:textId="77777777" w:rsidR="00A36BB6" w:rsidRPr="00E24DC7" w:rsidRDefault="00A36BB6" w:rsidP="00D52B48">
      <w:pPr>
        <w:spacing w:after="0" w:line="240" w:lineRule="auto"/>
        <w:contextualSpacing/>
        <w:jc w:val="both"/>
      </w:pPr>
      <w:bookmarkStart w:id="0" w:name="_GoBack"/>
      <w:bookmarkEnd w:id="0"/>
    </w:p>
    <w:p w14:paraId="1FFEEDA1" w14:textId="77777777" w:rsidR="00507F8D" w:rsidRDefault="00507F8D" w:rsidP="00D52B48">
      <w:pPr>
        <w:spacing w:after="0" w:line="240" w:lineRule="auto"/>
        <w:contextualSpacing/>
        <w:jc w:val="both"/>
      </w:pPr>
      <w:r>
        <w:t>Mr Steve Barnes</w:t>
      </w:r>
      <w:r w:rsidR="00CE2441" w:rsidRPr="00E24DC7">
        <w:t xml:space="preserve"> </w:t>
      </w:r>
      <w:r>
        <w:t>(</w:t>
      </w:r>
      <w:proofErr w:type="spellStart"/>
      <w:r w:rsidR="00CE2441" w:rsidRPr="00E24DC7">
        <w:t>Headteacher</w:t>
      </w:r>
      <w:proofErr w:type="spellEnd"/>
      <w:r>
        <w:t>)</w:t>
      </w:r>
      <w:r w:rsidR="00CE2441" w:rsidRPr="00E24DC7">
        <w:t xml:space="preserve"> </w:t>
      </w:r>
    </w:p>
    <w:p w14:paraId="74475BC4" w14:textId="126DF93A" w:rsidR="00CE2441" w:rsidRDefault="00D52B48" w:rsidP="00D52B48">
      <w:pPr>
        <w:spacing w:after="0" w:line="240" w:lineRule="auto"/>
        <w:contextualSpacing/>
        <w:jc w:val="both"/>
        <w:rPr>
          <w:rStyle w:val="Hyperlink"/>
        </w:rPr>
      </w:pPr>
      <w:hyperlink r:id="rId11" w:history="1">
        <w:r w:rsidR="00CE2441" w:rsidRPr="00E24DC7">
          <w:rPr>
            <w:rStyle w:val="Hyperlink"/>
          </w:rPr>
          <w:t>Steve.Barnes@pilgrim.lincs.sch.uk</w:t>
        </w:r>
      </w:hyperlink>
    </w:p>
    <w:p w14:paraId="18B4927F" w14:textId="77777777" w:rsidR="00507F8D" w:rsidRDefault="00507F8D" w:rsidP="00D52B48">
      <w:pPr>
        <w:spacing w:after="0" w:line="240" w:lineRule="auto"/>
        <w:contextualSpacing/>
        <w:jc w:val="both"/>
        <w:rPr>
          <w:rStyle w:val="Hyperlink"/>
          <w:color w:val="000000" w:themeColor="text1"/>
          <w:u w:val="none"/>
        </w:rPr>
      </w:pPr>
    </w:p>
    <w:p w14:paraId="7E4B42BA" w14:textId="77777777" w:rsidR="00507F8D" w:rsidRDefault="00A36BB6" w:rsidP="00D52B48">
      <w:pPr>
        <w:spacing w:after="0" w:line="240" w:lineRule="auto"/>
        <w:contextualSpacing/>
        <w:jc w:val="both"/>
        <w:rPr>
          <w:rStyle w:val="Hyperlink"/>
          <w:color w:val="000000" w:themeColor="text1"/>
          <w:u w:val="none"/>
        </w:rPr>
      </w:pPr>
      <w:r>
        <w:rPr>
          <w:rStyle w:val="Hyperlink"/>
          <w:color w:val="000000" w:themeColor="text1"/>
          <w:u w:val="none"/>
        </w:rPr>
        <w:t xml:space="preserve">Mrs Mel Findon, </w:t>
      </w:r>
      <w:r w:rsidR="00507F8D">
        <w:rPr>
          <w:rStyle w:val="Hyperlink"/>
          <w:color w:val="000000" w:themeColor="text1"/>
          <w:u w:val="none"/>
        </w:rPr>
        <w:t>(Assistant Pastoral Manager/</w:t>
      </w:r>
      <w:r>
        <w:rPr>
          <w:rStyle w:val="Hyperlink"/>
          <w:color w:val="000000" w:themeColor="text1"/>
          <w:u w:val="none"/>
        </w:rPr>
        <w:t>DDSL</w:t>
      </w:r>
      <w:r w:rsidR="00507F8D">
        <w:rPr>
          <w:rStyle w:val="Hyperlink"/>
          <w:color w:val="000000" w:themeColor="text1"/>
          <w:u w:val="none"/>
        </w:rPr>
        <w:t>)</w:t>
      </w:r>
      <w:r>
        <w:rPr>
          <w:rStyle w:val="Hyperlink"/>
          <w:color w:val="000000" w:themeColor="text1"/>
          <w:u w:val="none"/>
        </w:rPr>
        <w:t xml:space="preserve"> </w:t>
      </w:r>
    </w:p>
    <w:p w14:paraId="001462D3" w14:textId="33F5F881" w:rsidR="00A36BB6" w:rsidRDefault="00D52B48" w:rsidP="00D52B48">
      <w:pPr>
        <w:spacing w:after="0" w:line="240" w:lineRule="auto"/>
        <w:contextualSpacing/>
        <w:jc w:val="both"/>
        <w:rPr>
          <w:rStyle w:val="Hyperlink"/>
          <w:color w:val="000000" w:themeColor="text1"/>
          <w:u w:val="none"/>
        </w:rPr>
      </w:pPr>
      <w:hyperlink r:id="rId12" w:history="1">
        <w:r w:rsidR="00A36BB6" w:rsidRPr="00F46AA6">
          <w:rPr>
            <w:rStyle w:val="Hyperlink"/>
          </w:rPr>
          <w:t>mel.findon@pilgrim.lincs.sch.uk</w:t>
        </w:r>
      </w:hyperlink>
    </w:p>
    <w:p w14:paraId="1F107216" w14:textId="77777777" w:rsidR="00A36BB6" w:rsidRPr="00A36BB6" w:rsidRDefault="00A36BB6" w:rsidP="00D52B48">
      <w:pPr>
        <w:spacing w:after="0" w:line="240" w:lineRule="auto"/>
        <w:contextualSpacing/>
        <w:jc w:val="both"/>
        <w:rPr>
          <w:color w:val="000000" w:themeColor="text1"/>
        </w:rPr>
      </w:pPr>
    </w:p>
    <w:p w14:paraId="1EC2AC4B" w14:textId="77777777" w:rsidR="00CE2441" w:rsidRPr="00E24DC7" w:rsidRDefault="00CE2441" w:rsidP="00D52B48">
      <w:pPr>
        <w:spacing w:after="0" w:line="240" w:lineRule="auto"/>
        <w:contextualSpacing/>
        <w:jc w:val="both"/>
        <w:rPr>
          <w:rStyle w:val="Hyperlink"/>
        </w:rPr>
      </w:pPr>
    </w:p>
    <w:p w14:paraId="35133E16" w14:textId="58600B19" w:rsidR="00CE2441" w:rsidRPr="00507F8D" w:rsidRDefault="00CE2441" w:rsidP="00D52B48">
      <w:pPr>
        <w:spacing w:after="0" w:line="240" w:lineRule="auto"/>
        <w:contextualSpacing/>
        <w:jc w:val="both"/>
        <w:rPr>
          <w:rStyle w:val="Hyperlink"/>
          <w:b/>
          <w:i/>
          <w:color w:val="auto"/>
          <w:sz w:val="24"/>
          <w:u w:val="none"/>
        </w:rPr>
      </w:pPr>
      <w:r w:rsidRPr="00507F8D">
        <w:rPr>
          <w:rStyle w:val="Hyperlink"/>
          <w:b/>
          <w:i/>
          <w:color w:val="auto"/>
          <w:sz w:val="24"/>
          <w:u w:val="none"/>
        </w:rPr>
        <w:t>All pupils</w:t>
      </w:r>
    </w:p>
    <w:p w14:paraId="3E419FB1"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Where pupils are subject to a multi-agency team, we would expect mainstream schools to be Lead Professional, unless there is a parental request otherwise.</w:t>
      </w:r>
    </w:p>
    <w:p w14:paraId="76983100" w14:textId="77777777" w:rsidR="00CE2441" w:rsidRPr="00CE2441" w:rsidRDefault="00CE2441" w:rsidP="00D52B48">
      <w:pPr>
        <w:spacing w:after="0" w:line="240" w:lineRule="auto"/>
        <w:contextualSpacing/>
        <w:jc w:val="both"/>
        <w:rPr>
          <w:rStyle w:val="Hyperlink"/>
          <w:color w:val="auto"/>
          <w:u w:val="none"/>
        </w:rPr>
      </w:pPr>
    </w:p>
    <w:p w14:paraId="479CB5D3" w14:textId="24B546FD"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We log concerns using the </w:t>
      </w:r>
      <w:proofErr w:type="spellStart"/>
      <w:r w:rsidRPr="00CE2441">
        <w:rPr>
          <w:rStyle w:val="Hyperlink"/>
          <w:color w:val="auto"/>
          <w:u w:val="none"/>
        </w:rPr>
        <w:t>MyConcern</w:t>
      </w:r>
      <w:proofErr w:type="spellEnd"/>
      <w:r w:rsidRPr="00CE2441">
        <w:rPr>
          <w:rStyle w:val="Hyperlink"/>
          <w:color w:val="auto"/>
          <w:u w:val="none"/>
        </w:rPr>
        <w:t xml:space="preserve"> database and will share significant events with you (for example, referrals to Children’s Services)</w:t>
      </w:r>
      <w:r w:rsidR="00507F8D">
        <w:rPr>
          <w:rStyle w:val="Hyperlink"/>
          <w:color w:val="auto"/>
          <w:u w:val="none"/>
        </w:rPr>
        <w:t>.</w:t>
      </w:r>
    </w:p>
    <w:p w14:paraId="61F83DFC" w14:textId="77777777" w:rsidR="00CE2441" w:rsidRPr="00CE2441" w:rsidRDefault="00CE2441" w:rsidP="00D52B48">
      <w:pPr>
        <w:spacing w:after="0" w:line="240" w:lineRule="auto"/>
        <w:contextualSpacing/>
        <w:jc w:val="both"/>
        <w:rPr>
          <w:rStyle w:val="Hyperlink"/>
          <w:color w:val="auto"/>
          <w:u w:val="none"/>
        </w:rPr>
      </w:pPr>
    </w:p>
    <w:p w14:paraId="0B6EE0B0"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We follow up on absence daily when pupils do not attend as expected.</w:t>
      </w:r>
    </w:p>
    <w:p w14:paraId="37AE883E" w14:textId="77777777" w:rsidR="00CE2441" w:rsidRPr="00CE2441" w:rsidRDefault="00CE2441" w:rsidP="00D52B48">
      <w:pPr>
        <w:spacing w:after="0" w:line="240" w:lineRule="auto"/>
        <w:contextualSpacing/>
        <w:jc w:val="both"/>
        <w:rPr>
          <w:rStyle w:val="Hyperlink"/>
          <w:color w:val="auto"/>
          <w:u w:val="none"/>
        </w:rPr>
      </w:pPr>
    </w:p>
    <w:p w14:paraId="3DAD973A" w14:textId="6F0B8058"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We use the </w:t>
      </w:r>
      <w:r w:rsidR="00507F8D">
        <w:rPr>
          <w:rStyle w:val="Hyperlink"/>
          <w:color w:val="auto"/>
          <w:u w:val="none"/>
        </w:rPr>
        <w:t>‘</w:t>
      </w:r>
      <w:r w:rsidRPr="00CE2441">
        <w:rPr>
          <w:rStyle w:val="Hyperlink"/>
          <w:color w:val="auto"/>
          <w:u w:val="none"/>
        </w:rPr>
        <w:t>C</w:t>
      </w:r>
      <w:r w:rsidR="00507F8D">
        <w:rPr>
          <w:rStyle w:val="Hyperlink"/>
          <w:color w:val="auto"/>
          <w:u w:val="none"/>
        </w:rPr>
        <w:t>’</w:t>
      </w:r>
      <w:r w:rsidRPr="00CE2441">
        <w:rPr>
          <w:rStyle w:val="Hyperlink"/>
          <w:color w:val="auto"/>
          <w:u w:val="none"/>
        </w:rPr>
        <w:t xml:space="preserve"> code to identify when pupils are not expected to attend as per their current timetable. </w:t>
      </w:r>
    </w:p>
    <w:p w14:paraId="478F6AB4" w14:textId="77777777" w:rsidR="00CE2441" w:rsidRPr="00CE2441" w:rsidRDefault="00CE2441" w:rsidP="00D52B48">
      <w:pPr>
        <w:spacing w:after="0" w:line="240" w:lineRule="auto"/>
        <w:contextualSpacing/>
        <w:jc w:val="both"/>
        <w:rPr>
          <w:rStyle w:val="Hyperlink"/>
          <w:color w:val="auto"/>
          <w:u w:val="none"/>
        </w:rPr>
      </w:pPr>
    </w:p>
    <w:p w14:paraId="63FD650A"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We track attendance in two ways; percentage of provision offered and percentage of full-time.</w:t>
      </w:r>
    </w:p>
    <w:p w14:paraId="0B1A0ED2" w14:textId="77777777" w:rsidR="00CE2441" w:rsidRPr="00CE2441" w:rsidRDefault="00CE2441" w:rsidP="00D52B48">
      <w:pPr>
        <w:spacing w:after="0" w:line="240" w:lineRule="auto"/>
        <w:contextualSpacing/>
        <w:jc w:val="both"/>
        <w:rPr>
          <w:rStyle w:val="Hyperlink"/>
          <w:color w:val="auto"/>
          <w:u w:val="none"/>
        </w:rPr>
      </w:pPr>
    </w:p>
    <w:p w14:paraId="01B74E22"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Mainstream schools should contact us regularly to confirm attendance at expected sessions and therefore current ‘visibility’ of their pupils.</w:t>
      </w:r>
    </w:p>
    <w:p w14:paraId="703D1889" w14:textId="77777777" w:rsidR="00CE2441" w:rsidRPr="00CE2441" w:rsidRDefault="00CE2441" w:rsidP="00D52B48">
      <w:pPr>
        <w:spacing w:after="0" w:line="240" w:lineRule="auto"/>
        <w:contextualSpacing/>
        <w:jc w:val="both"/>
        <w:rPr>
          <w:rStyle w:val="Hyperlink"/>
          <w:color w:val="auto"/>
          <w:u w:val="none"/>
        </w:rPr>
      </w:pPr>
    </w:p>
    <w:p w14:paraId="72E323B9" w14:textId="77777777" w:rsidR="00CE2441" w:rsidRDefault="00CE2441" w:rsidP="00D52B48">
      <w:pPr>
        <w:spacing w:after="0" w:line="240" w:lineRule="auto"/>
        <w:contextualSpacing/>
        <w:jc w:val="both"/>
        <w:rPr>
          <w:rStyle w:val="Hyperlink"/>
          <w:color w:val="auto"/>
          <w:u w:val="none"/>
        </w:rPr>
      </w:pPr>
      <w:r w:rsidRPr="00CE2441">
        <w:rPr>
          <w:rStyle w:val="Hyperlink"/>
          <w:color w:val="auto"/>
          <w:u w:val="none"/>
        </w:rPr>
        <w:lastRenderedPageBreak/>
        <w:t xml:space="preserve">If a pupil is not expected to attend our provision fulltime, the safeguarding responsibility for non-contact days lies with the mainstream school. </w:t>
      </w:r>
    </w:p>
    <w:p w14:paraId="0EDE6CF7" w14:textId="77777777" w:rsidR="00CE2441" w:rsidRPr="00CE2441" w:rsidRDefault="00CE2441" w:rsidP="00D52B48">
      <w:pPr>
        <w:spacing w:after="0" w:line="240" w:lineRule="auto"/>
        <w:contextualSpacing/>
        <w:jc w:val="both"/>
        <w:rPr>
          <w:rStyle w:val="Hyperlink"/>
          <w:color w:val="auto"/>
          <w:u w:val="none"/>
        </w:rPr>
      </w:pPr>
    </w:p>
    <w:p w14:paraId="060703D8" w14:textId="77777777" w:rsidR="00CE2441" w:rsidRPr="00CE2441" w:rsidRDefault="00CE2441" w:rsidP="00D52B48">
      <w:pPr>
        <w:spacing w:after="0" w:line="240" w:lineRule="auto"/>
        <w:contextualSpacing/>
        <w:jc w:val="both"/>
        <w:rPr>
          <w:rStyle w:val="Hyperlink"/>
          <w:b/>
          <w:i/>
          <w:color w:val="auto"/>
          <w:u w:val="none"/>
        </w:rPr>
      </w:pPr>
      <w:r w:rsidRPr="00507F8D">
        <w:rPr>
          <w:rStyle w:val="Hyperlink"/>
          <w:b/>
          <w:i/>
          <w:color w:val="auto"/>
          <w:sz w:val="24"/>
          <w:u w:val="none"/>
        </w:rPr>
        <w:t>Pupils taught in our base provision (Lincoln/Amber Hill/</w:t>
      </w:r>
      <w:proofErr w:type="spellStart"/>
      <w:r w:rsidRPr="00507F8D">
        <w:rPr>
          <w:rStyle w:val="Hyperlink"/>
          <w:b/>
          <w:i/>
          <w:color w:val="auto"/>
          <w:sz w:val="24"/>
          <w:u w:val="none"/>
        </w:rPr>
        <w:t>Baumber</w:t>
      </w:r>
      <w:proofErr w:type="spellEnd"/>
      <w:r w:rsidRPr="00507F8D">
        <w:rPr>
          <w:rStyle w:val="Hyperlink"/>
          <w:b/>
          <w:i/>
          <w:color w:val="auto"/>
          <w:sz w:val="24"/>
          <w:u w:val="none"/>
        </w:rPr>
        <w:t>)</w:t>
      </w:r>
    </w:p>
    <w:p w14:paraId="51727637" w14:textId="42388320"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Pupils travel to school by Local Authority transport unless they live less than 3 miles from the setting.</w:t>
      </w:r>
    </w:p>
    <w:p w14:paraId="26F149EE" w14:textId="77777777" w:rsidR="00507F8D" w:rsidRDefault="00507F8D" w:rsidP="00D52B48">
      <w:pPr>
        <w:spacing w:after="0" w:line="240" w:lineRule="auto"/>
        <w:contextualSpacing/>
        <w:jc w:val="both"/>
        <w:rPr>
          <w:rStyle w:val="Hyperlink"/>
          <w:color w:val="auto"/>
          <w:u w:val="none"/>
        </w:rPr>
      </w:pPr>
    </w:p>
    <w:p w14:paraId="2F2DF0A7" w14:textId="14510A62"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In periods of prolonged absence for health purposes, pupils are risk assessed from</w:t>
      </w:r>
      <w:r w:rsidR="00507F8D">
        <w:rPr>
          <w:rStyle w:val="Hyperlink"/>
          <w:color w:val="auto"/>
          <w:u w:val="none"/>
        </w:rPr>
        <w:t xml:space="preserve"> a safeguarding perspective and, </w:t>
      </w:r>
      <w:r w:rsidRPr="00CE2441">
        <w:rPr>
          <w:rStyle w:val="Hyperlink"/>
          <w:color w:val="auto"/>
          <w:u w:val="none"/>
        </w:rPr>
        <w:t>from there</w:t>
      </w:r>
      <w:r w:rsidR="00507F8D">
        <w:rPr>
          <w:rStyle w:val="Hyperlink"/>
          <w:color w:val="auto"/>
          <w:u w:val="none"/>
        </w:rPr>
        <w:t>,</w:t>
      </w:r>
      <w:r w:rsidRPr="00CE2441">
        <w:rPr>
          <w:rStyle w:val="Hyperlink"/>
          <w:color w:val="auto"/>
          <w:u w:val="none"/>
        </w:rPr>
        <w:t xml:space="preserve"> a desired frequency of visits is determined. Wherever possible, this is agreed as part of a multi-agency process.</w:t>
      </w:r>
    </w:p>
    <w:p w14:paraId="1075F3E3" w14:textId="77777777" w:rsidR="00CE2441" w:rsidRPr="00CE2441" w:rsidRDefault="00CE2441" w:rsidP="00D52B48">
      <w:pPr>
        <w:spacing w:after="0" w:line="240" w:lineRule="auto"/>
        <w:contextualSpacing/>
        <w:jc w:val="both"/>
        <w:rPr>
          <w:rStyle w:val="Hyperlink"/>
          <w:color w:val="auto"/>
          <w:u w:val="none"/>
        </w:rPr>
      </w:pPr>
    </w:p>
    <w:p w14:paraId="181A0E4E"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If health related absence persists, we use absence management plans to formalise how we will stay in touch with the pupil in terms of safe and well checks and academic aspects. These will be compiled in partnership with mainstream schools.</w:t>
      </w:r>
    </w:p>
    <w:p w14:paraId="3AA37AB6" w14:textId="77777777" w:rsidR="00CE2441" w:rsidRPr="00CE2441" w:rsidRDefault="00CE2441" w:rsidP="00D52B48">
      <w:pPr>
        <w:spacing w:after="0" w:line="240" w:lineRule="auto"/>
        <w:contextualSpacing/>
        <w:jc w:val="both"/>
        <w:rPr>
          <w:rStyle w:val="Hyperlink"/>
          <w:color w:val="auto"/>
          <w:u w:val="none"/>
        </w:rPr>
      </w:pPr>
    </w:p>
    <w:p w14:paraId="2CA770AF" w14:textId="77777777" w:rsidR="00CE2441" w:rsidRPr="00507F8D" w:rsidRDefault="00CE2441" w:rsidP="00D52B48">
      <w:pPr>
        <w:spacing w:after="0" w:line="240" w:lineRule="auto"/>
        <w:contextualSpacing/>
        <w:jc w:val="both"/>
        <w:rPr>
          <w:rStyle w:val="Hyperlink"/>
          <w:b/>
          <w:color w:val="auto"/>
          <w:sz w:val="24"/>
          <w:u w:val="none"/>
        </w:rPr>
      </w:pPr>
      <w:r w:rsidRPr="00507F8D">
        <w:rPr>
          <w:rStyle w:val="Hyperlink"/>
          <w:b/>
          <w:i/>
          <w:color w:val="auto"/>
          <w:sz w:val="24"/>
          <w:u w:val="none"/>
        </w:rPr>
        <w:t>Pupils taught in the home or 1:1 at an alternative venue</w:t>
      </w:r>
    </w:p>
    <w:p w14:paraId="1D9B9288" w14:textId="50F9E47F" w:rsidR="00CE2441" w:rsidRDefault="67FF24C4" w:rsidP="00D52B48">
      <w:pPr>
        <w:spacing w:after="0" w:line="240" w:lineRule="auto"/>
        <w:contextualSpacing/>
        <w:jc w:val="both"/>
        <w:rPr>
          <w:rFonts w:cs="Calibri"/>
          <w:u w:val="single"/>
        </w:rPr>
      </w:pPr>
      <w:r w:rsidRPr="67FF24C4">
        <w:rPr>
          <w:rFonts w:cs="Calibri"/>
        </w:rPr>
        <w:t>We receive funding from the LA for this provision. This is a tailored personalised provision depending on the needs of the student. Across the week, lessons take the form of core subjects and ICT; face to face or virtual sessions usually lasting 1 to 2 hours.</w:t>
      </w:r>
      <w:r w:rsidRPr="67FF24C4">
        <w:rPr>
          <w:rFonts w:cs="Calibri"/>
          <w:u w:val="single"/>
        </w:rPr>
        <w:t xml:space="preserve"> </w:t>
      </w:r>
    </w:p>
    <w:p w14:paraId="1DBFB36E" w14:textId="77777777" w:rsidR="00507F8D" w:rsidRPr="00CE2441" w:rsidRDefault="00507F8D" w:rsidP="00D52B48">
      <w:pPr>
        <w:spacing w:after="0" w:line="240" w:lineRule="auto"/>
        <w:contextualSpacing/>
        <w:jc w:val="both"/>
        <w:rPr>
          <w:rFonts w:cs="Calibri"/>
        </w:rPr>
      </w:pPr>
    </w:p>
    <w:p w14:paraId="7DCE3F0E" w14:textId="56F2DB41" w:rsidR="00CE2441" w:rsidRDefault="67FF24C4" w:rsidP="00D52B48">
      <w:pPr>
        <w:spacing w:after="0" w:line="240" w:lineRule="auto"/>
        <w:contextualSpacing/>
        <w:jc w:val="both"/>
        <w:rPr>
          <w:rFonts w:cs="Calibri"/>
          <w:u w:val="single"/>
        </w:rPr>
      </w:pPr>
      <w:r w:rsidRPr="67FF24C4">
        <w:rPr>
          <w:rFonts w:cs="Calibri"/>
        </w:rPr>
        <w:t>We also assign a pastoral member of staff who aims to visit the pupil at home on a weekly basis, again depending on the needs of the student. Most visits are face to face and include personal development and PSHE sessions as well as wellbeing pastoral support.</w:t>
      </w:r>
      <w:r w:rsidRPr="67FF24C4">
        <w:rPr>
          <w:rFonts w:cs="Calibri"/>
          <w:u w:val="single"/>
        </w:rPr>
        <w:t xml:space="preserve"> </w:t>
      </w:r>
    </w:p>
    <w:p w14:paraId="3DD222B5" w14:textId="77777777" w:rsidR="00507F8D" w:rsidRPr="00CE2441" w:rsidRDefault="00507F8D" w:rsidP="00D52B48">
      <w:pPr>
        <w:spacing w:after="0" w:line="240" w:lineRule="auto"/>
        <w:contextualSpacing/>
        <w:jc w:val="both"/>
        <w:rPr>
          <w:rFonts w:cs="Calibri"/>
        </w:rPr>
      </w:pPr>
    </w:p>
    <w:p w14:paraId="6F1DD3F7" w14:textId="3606F1BA" w:rsidR="00CE2441" w:rsidRDefault="67FF24C4" w:rsidP="00D52B48">
      <w:pPr>
        <w:spacing w:after="0" w:line="240" w:lineRule="auto"/>
        <w:contextualSpacing/>
        <w:jc w:val="both"/>
        <w:rPr>
          <w:rFonts w:cs="Calibri"/>
        </w:rPr>
      </w:pPr>
      <w:r w:rsidRPr="67FF24C4">
        <w:rPr>
          <w:rFonts w:cs="Calibri"/>
        </w:rPr>
        <w:t>If pupils are deemed ‘not education ready,’ provision will consist of pastoral support with the intention to work towards re-engagement with education. This also varies in hours offered according to needs and will be face to face as far as possible.</w:t>
      </w:r>
    </w:p>
    <w:p w14:paraId="43744F1A" w14:textId="77777777" w:rsidR="00507F8D" w:rsidRPr="00CE2441" w:rsidRDefault="00507F8D" w:rsidP="00D52B48">
      <w:pPr>
        <w:spacing w:after="0" w:line="240" w:lineRule="auto"/>
        <w:contextualSpacing/>
        <w:jc w:val="both"/>
        <w:rPr>
          <w:rFonts w:cs="Calibri"/>
        </w:rPr>
      </w:pPr>
    </w:p>
    <w:p w14:paraId="15A9AB0F" w14:textId="415A2A4A" w:rsidR="00CE2441" w:rsidRPr="00507F8D" w:rsidRDefault="00CE2441" w:rsidP="00D52B48">
      <w:pPr>
        <w:spacing w:after="0" w:line="240" w:lineRule="auto"/>
        <w:contextualSpacing/>
        <w:jc w:val="both"/>
        <w:rPr>
          <w:rStyle w:val="Hyperlink"/>
          <w:b/>
          <w:i/>
          <w:color w:val="auto"/>
          <w:sz w:val="24"/>
          <w:u w:val="none"/>
        </w:rPr>
      </w:pPr>
      <w:r w:rsidRPr="00507F8D">
        <w:rPr>
          <w:rStyle w:val="Hyperlink"/>
          <w:b/>
          <w:i/>
          <w:color w:val="auto"/>
          <w:sz w:val="24"/>
          <w:u w:val="none"/>
        </w:rPr>
        <w:t>Communication</w:t>
      </w:r>
    </w:p>
    <w:p w14:paraId="29141BBE"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We routinely keep schools informed of pupil progress and engagement. This takes the form of twice yearly progress reports and updated timetables whenever provision is amended (either venue or timings).</w:t>
      </w:r>
    </w:p>
    <w:p w14:paraId="037911D5" w14:textId="77777777" w:rsidR="00CE2441" w:rsidRPr="00CE2441" w:rsidRDefault="00CE2441" w:rsidP="00D52B48">
      <w:pPr>
        <w:spacing w:after="0" w:line="240" w:lineRule="auto"/>
        <w:contextualSpacing/>
        <w:jc w:val="both"/>
        <w:rPr>
          <w:rStyle w:val="Hyperlink"/>
          <w:color w:val="auto"/>
          <w:u w:val="none"/>
        </w:rPr>
      </w:pPr>
    </w:p>
    <w:p w14:paraId="56ADC8A2"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At referral point we ask for a key school contact to be identified. This should be someone that the pupil has a positive and trustful relationship with. It does not need to be a School Leader but there should be regular internal dialogue with the leadership team. </w:t>
      </w:r>
    </w:p>
    <w:p w14:paraId="63F6C7CA" w14:textId="77777777" w:rsidR="00CE2441" w:rsidRPr="00CE2441" w:rsidRDefault="00CE2441" w:rsidP="00D52B48">
      <w:pPr>
        <w:spacing w:after="0" w:line="240" w:lineRule="auto"/>
        <w:contextualSpacing/>
        <w:jc w:val="both"/>
        <w:rPr>
          <w:rStyle w:val="Hyperlink"/>
          <w:color w:val="auto"/>
          <w:u w:val="none"/>
        </w:rPr>
      </w:pPr>
    </w:p>
    <w:p w14:paraId="0D5B8187" w14:textId="4DDDA37D"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At The Pilgrim School, all pupils are assigned a </w:t>
      </w:r>
      <w:r w:rsidR="00507F8D">
        <w:rPr>
          <w:rStyle w:val="Hyperlink"/>
          <w:color w:val="auto"/>
          <w:u w:val="none"/>
        </w:rPr>
        <w:t>Pastoral Support &amp; Welfare Specialist</w:t>
      </w:r>
      <w:r w:rsidRPr="00CE2441">
        <w:rPr>
          <w:rStyle w:val="Hyperlink"/>
          <w:color w:val="auto"/>
          <w:u w:val="none"/>
        </w:rPr>
        <w:t xml:space="preserve"> (pastoral) and Academic Link person (teaching) who will have oversight of that pupil’s progress in their respective field. The mainstream ‘key adult’ will be the point of contact for these staff regarding academic and pastoral matters. </w:t>
      </w:r>
    </w:p>
    <w:p w14:paraId="0A84D62A" w14:textId="77777777" w:rsidR="00CE2441" w:rsidRPr="00CE2441" w:rsidRDefault="00CE2441" w:rsidP="00D52B48">
      <w:pPr>
        <w:spacing w:after="0" w:line="240" w:lineRule="auto"/>
        <w:contextualSpacing/>
        <w:jc w:val="both"/>
        <w:rPr>
          <w:rStyle w:val="Hyperlink"/>
          <w:color w:val="auto"/>
          <w:u w:val="none"/>
        </w:rPr>
      </w:pPr>
    </w:p>
    <w:p w14:paraId="2518ACA0"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Good practice would be for regular communication between the mainstream ‘key adult’ and Pilgrim team (with the pupil where possible) so that the pupil continues to feel well supported by their mainstream setting. At the very least, this staff member should be the one to attend any review meetings to discuss progress and next steps. </w:t>
      </w:r>
    </w:p>
    <w:p w14:paraId="3EA345C6" w14:textId="77777777" w:rsidR="00CE2441" w:rsidRPr="00CE2441" w:rsidRDefault="00CE2441" w:rsidP="00D52B48">
      <w:pPr>
        <w:spacing w:after="0" w:line="240" w:lineRule="auto"/>
        <w:contextualSpacing/>
        <w:jc w:val="both"/>
        <w:rPr>
          <w:rStyle w:val="Hyperlink"/>
          <w:color w:val="auto"/>
          <w:u w:val="none"/>
        </w:rPr>
      </w:pPr>
    </w:p>
    <w:p w14:paraId="18B899FE"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Reviews for new pupils will be held at 6, 12 and 18 week points from start date and then according to need (usually annually unless there is an intent to reintegrate or concerns regarding engagement). </w:t>
      </w:r>
    </w:p>
    <w:p w14:paraId="7CF86FAD" w14:textId="77777777" w:rsidR="00CE2441" w:rsidRPr="00CE2441" w:rsidRDefault="00CE2441" w:rsidP="00D52B48">
      <w:pPr>
        <w:spacing w:after="0" w:line="240" w:lineRule="auto"/>
        <w:contextualSpacing/>
        <w:jc w:val="both"/>
        <w:rPr>
          <w:rStyle w:val="Hyperlink"/>
          <w:color w:val="auto"/>
          <w:u w:val="none"/>
        </w:rPr>
      </w:pPr>
    </w:p>
    <w:p w14:paraId="61E127D9"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Should school leaders require a more general overview of all pupils attending our setting, they can request this from the respective base leads as follows (these normally occur once per year):</w:t>
      </w:r>
    </w:p>
    <w:p w14:paraId="15C28E2B" w14:textId="77777777" w:rsidR="00CE2441" w:rsidRPr="00CE2441" w:rsidRDefault="00CE2441" w:rsidP="00D52B48">
      <w:pPr>
        <w:spacing w:after="0" w:line="240" w:lineRule="auto"/>
        <w:contextualSpacing/>
        <w:jc w:val="both"/>
        <w:rPr>
          <w:rStyle w:val="Hyperlink"/>
          <w:color w:val="auto"/>
          <w:u w:val="none"/>
        </w:rPr>
      </w:pPr>
    </w:p>
    <w:p w14:paraId="63D4D565"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Steve Lingard (Assistant Head, Lincoln)</w:t>
      </w:r>
    </w:p>
    <w:p w14:paraId="770B725C"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Sharon Smith (Assistant Head, Amber Hill and home tuition)</w:t>
      </w:r>
    </w:p>
    <w:p w14:paraId="0D2F1821" w14:textId="77777777" w:rsidR="00CE2441" w:rsidRPr="00CE2441" w:rsidRDefault="00CE2441" w:rsidP="00D52B48">
      <w:pPr>
        <w:spacing w:after="0" w:line="240" w:lineRule="auto"/>
        <w:contextualSpacing/>
        <w:jc w:val="both"/>
        <w:rPr>
          <w:rStyle w:val="Hyperlink"/>
          <w:color w:val="auto"/>
          <w:u w:val="none"/>
        </w:rPr>
      </w:pPr>
      <w:r w:rsidRPr="00CE2441">
        <w:rPr>
          <w:rStyle w:val="Hyperlink"/>
          <w:color w:val="auto"/>
          <w:u w:val="none"/>
        </w:rPr>
        <w:t xml:space="preserve">Jon Stevenson (Assistant Head, </w:t>
      </w:r>
      <w:proofErr w:type="spellStart"/>
      <w:r w:rsidRPr="00CE2441">
        <w:rPr>
          <w:rStyle w:val="Hyperlink"/>
          <w:color w:val="auto"/>
          <w:u w:val="none"/>
        </w:rPr>
        <w:t>Baumber</w:t>
      </w:r>
      <w:proofErr w:type="spellEnd"/>
      <w:r w:rsidRPr="00CE2441">
        <w:rPr>
          <w:rStyle w:val="Hyperlink"/>
          <w:color w:val="auto"/>
          <w:u w:val="none"/>
        </w:rPr>
        <w:t>)</w:t>
      </w:r>
    </w:p>
    <w:p w14:paraId="62BD6242" w14:textId="77777777" w:rsidR="00CE2441" w:rsidRPr="00CE2441" w:rsidRDefault="00CE2441" w:rsidP="00D52B48">
      <w:pPr>
        <w:spacing w:after="0" w:line="240" w:lineRule="auto"/>
        <w:contextualSpacing/>
        <w:jc w:val="both"/>
        <w:rPr>
          <w:rStyle w:val="Hyperlink"/>
          <w:color w:val="auto"/>
          <w:u w:val="none"/>
        </w:rPr>
      </w:pPr>
    </w:p>
    <w:p w14:paraId="166F67A1" w14:textId="77777777" w:rsidR="00CE2441" w:rsidRPr="00CE2441" w:rsidRDefault="00CE2441" w:rsidP="00D52B48">
      <w:pPr>
        <w:spacing w:after="0" w:line="240" w:lineRule="auto"/>
        <w:contextualSpacing/>
        <w:jc w:val="both"/>
        <w:rPr>
          <w:rStyle w:val="Hyperlink"/>
          <w:color w:val="auto"/>
          <w:u w:val="none"/>
        </w:rPr>
      </w:pPr>
    </w:p>
    <w:p w14:paraId="4AE7434F" w14:textId="77777777" w:rsidR="006149B2" w:rsidRPr="00AF7BA0" w:rsidRDefault="006149B2" w:rsidP="00D52B48">
      <w:pPr>
        <w:jc w:val="both"/>
      </w:pPr>
    </w:p>
    <w:sectPr w:rsidR="006149B2" w:rsidRPr="00AF7BA0" w:rsidSect="00A25399">
      <w:headerReference w:type="default" r:id="rId13"/>
      <w:footerReference w:type="default" r:id="rId14"/>
      <w:pgSz w:w="11906" w:h="16838"/>
      <w:pgMar w:top="720" w:right="720" w:bottom="720" w:left="720"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98D3" w14:textId="77777777" w:rsidR="005339C9" w:rsidRDefault="005339C9" w:rsidP="004928A4">
      <w:pPr>
        <w:spacing w:after="0" w:line="240" w:lineRule="auto"/>
      </w:pPr>
      <w:r>
        <w:separator/>
      </w:r>
    </w:p>
  </w:endnote>
  <w:endnote w:type="continuationSeparator" w:id="0">
    <w:p w14:paraId="195C77D3" w14:textId="77777777" w:rsidR="005339C9" w:rsidRDefault="005339C9" w:rsidP="0049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7A01" w14:textId="77777777" w:rsidR="00542404" w:rsidRDefault="00542404">
    <w:pPr>
      <w:pStyle w:val="Footer"/>
    </w:pPr>
    <w:r w:rsidRPr="009B0778">
      <w:rPr>
        <w:noProof/>
        <w:lang w:eastAsia="en-GB"/>
      </w:rPr>
      <w:drawing>
        <wp:anchor distT="0" distB="0" distL="114300" distR="114300" simplePos="0" relativeHeight="251684864" behindDoc="1" locked="0" layoutInCell="1" allowOverlap="1" wp14:anchorId="3A408070" wp14:editId="578C18DC">
          <wp:simplePos x="0" y="0"/>
          <wp:positionH relativeFrom="margin">
            <wp:align>center</wp:align>
          </wp:positionH>
          <wp:positionV relativeFrom="page">
            <wp:posOffset>9505950</wp:posOffset>
          </wp:positionV>
          <wp:extent cx="2539365" cy="790575"/>
          <wp:effectExtent l="0" t="0" r="0" b="9525"/>
          <wp:wrapTight wrapText="bothSides">
            <wp:wrapPolygon edited="0">
              <wp:start x="0" y="0"/>
              <wp:lineTo x="0" y="21340"/>
              <wp:lineTo x="21389" y="21340"/>
              <wp:lineTo x="21389" y="0"/>
              <wp:lineTo x="0" y="0"/>
            </wp:wrapPolygon>
          </wp:wrapTight>
          <wp:docPr id="9" name="Picture 9" descr="H:\WAS_NCB_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S_NCB_2018-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93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34A29766" wp14:editId="5C96F7F9">
              <wp:simplePos x="0" y="0"/>
              <wp:positionH relativeFrom="margin">
                <wp:posOffset>5024755</wp:posOffset>
              </wp:positionH>
              <wp:positionV relativeFrom="paragraph">
                <wp:posOffset>-161632</wp:posOffset>
              </wp:positionV>
              <wp:extent cx="1914525" cy="110744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107440"/>
                      </a:xfrm>
                      <a:prstGeom prst="rect">
                        <a:avLst/>
                      </a:prstGeom>
                      <a:solidFill>
                        <a:srgbClr val="FFFFFF"/>
                      </a:solidFill>
                      <a:ln w="9525">
                        <a:noFill/>
                        <a:miter lim="800000"/>
                        <a:headEnd/>
                        <a:tailEnd/>
                      </a:ln>
                    </wps:spPr>
                    <wps:txbx>
                      <w:txbxContent>
                        <w:p w14:paraId="1CE80C89" w14:textId="77777777" w:rsidR="00542404" w:rsidRDefault="00542404" w:rsidP="004928A4">
                          <w:pPr>
                            <w:spacing w:after="0" w:line="240" w:lineRule="auto"/>
                            <w:rPr>
                              <w:lang w:val="en-US"/>
                            </w:rPr>
                          </w:pPr>
                          <w:proofErr w:type="spellStart"/>
                          <w:r>
                            <w:rPr>
                              <w:lang w:val="en-US"/>
                            </w:rPr>
                            <w:t>Baumber</w:t>
                          </w:r>
                          <w:proofErr w:type="spellEnd"/>
                          <w:r>
                            <w:rPr>
                              <w:lang w:val="en-US"/>
                            </w:rPr>
                            <w:t xml:space="preserve"> Base</w:t>
                          </w:r>
                        </w:p>
                        <w:p w14:paraId="0D3596CD" w14:textId="77777777" w:rsidR="00542404" w:rsidRDefault="00542404" w:rsidP="004928A4">
                          <w:pPr>
                            <w:spacing w:after="0" w:line="240" w:lineRule="auto"/>
                            <w:rPr>
                              <w:lang w:val="en-US"/>
                            </w:rPr>
                          </w:pPr>
                          <w:r>
                            <w:rPr>
                              <w:lang w:val="en-US"/>
                            </w:rPr>
                            <w:t>Lincoln Road</w:t>
                          </w:r>
                        </w:p>
                        <w:p w14:paraId="5BE6DE55" w14:textId="77777777" w:rsidR="00542404" w:rsidRPr="004928A4" w:rsidRDefault="00542404" w:rsidP="004928A4">
                          <w:pPr>
                            <w:spacing w:after="0" w:line="240" w:lineRule="auto"/>
                            <w:rPr>
                              <w:lang w:val="en-US"/>
                            </w:rPr>
                          </w:pPr>
                          <w:proofErr w:type="spellStart"/>
                          <w:r>
                            <w:rPr>
                              <w:lang w:val="en-US"/>
                            </w:rPr>
                            <w:t>Horncastle</w:t>
                          </w:r>
                          <w:proofErr w:type="spellEnd"/>
                        </w:p>
                        <w:p w14:paraId="42EC54FF" w14:textId="77777777" w:rsidR="00542404" w:rsidRPr="004928A4" w:rsidRDefault="00542404" w:rsidP="004928A4">
                          <w:pPr>
                            <w:spacing w:after="0" w:line="240" w:lineRule="auto"/>
                            <w:rPr>
                              <w:lang w:val="en-US"/>
                            </w:rPr>
                          </w:pPr>
                          <w:proofErr w:type="spellStart"/>
                          <w:r>
                            <w:rPr>
                              <w:lang w:val="en-US"/>
                            </w:rPr>
                            <w:t>Lincs</w:t>
                          </w:r>
                          <w:proofErr w:type="spellEnd"/>
                        </w:p>
                        <w:p w14:paraId="7F85869C" w14:textId="77777777" w:rsidR="00542404" w:rsidRPr="004928A4" w:rsidRDefault="00542404" w:rsidP="004928A4">
                          <w:pPr>
                            <w:spacing w:after="0" w:line="240" w:lineRule="auto"/>
                            <w:rPr>
                              <w:lang w:val="en-US"/>
                            </w:rPr>
                          </w:pPr>
                          <w:r>
                            <w:rPr>
                              <w:lang w:val="en-US"/>
                            </w:rPr>
                            <w:t>LN9 5ND</w:t>
                          </w:r>
                        </w:p>
                        <w:p w14:paraId="408A15EB" w14:textId="77777777" w:rsidR="00542404" w:rsidRPr="004928A4" w:rsidRDefault="00542404" w:rsidP="004928A4">
                          <w:pPr>
                            <w:spacing w:after="0" w:line="240" w:lineRule="auto"/>
                            <w:rPr>
                              <w:lang w:val="en-US"/>
                            </w:rPr>
                          </w:pPr>
                          <w:r w:rsidRPr="004928A4">
                            <w:rPr>
                              <w:lang w:val="en-US"/>
                            </w:rPr>
                            <w:t>Telephone: 01507 355916</w:t>
                          </w:r>
                        </w:p>
                        <w:p w14:paraId="0C77ACF8" w14:textId="77777777" w:rsidR="00542404" w:rsidRDefault="0054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_x0000_s1029" style="position:absolute;margin-left:395.65pt;margin-top:-12.75pt;width:150.75pt;height:8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">
              <v:textbox>
                <w:txbxContent>
                  <w:p w:rsidR="00542404" w:rsidP="004928A4" w:rsidRDefault="00542404">
                    <w:pPr>
                      <w:spacing w:after="0" w:line="240" w:lineRule="auto"/>
                      <w:rPr>
                        <w:lang w:val="en-US"/>
                      </w:rPr>
                    </w:pPr>
                    <w:proofErr w:type="spellStart"/>
                    <w:r>
                      <w:rPr>
                        <w:lang w:val="en-US"/>
                      </w:rPr>
                      <w:t>Baumber</w:t>
                    </w:r>
                    <w:proofErr w:type="spellEnd"/>
                    <w:r>
                      <w:rPr>
                        <w:lang w:val="en-US"/>
                      </w:rPr>
                      <w:t xml:space="preserve"> Base</w:t>
                    </w:r>
                  </w:p>
                  <w:p w:rsidR="00542404" w:rsidP="004928A4" w:rsidRDefault="00542404">
                    <w:pPr>
                      <w:spacing w:after="0" w:line="240" w:lineRule="auto"/>
                      <w:rPr>
                        <w:lang w:val="en-US"/>
                      </w:rPr>
                    </w:pPr>
                    <w:r>
                      <w:rPr>
                        <w:lang w:val="en-US"/>
                      </w:rPr>
                      <w:t>Lincoln Road</w:t>
                    </w:r>
                  </w:p>
                  <w:p w:rsidRPr="004928A4" w:rsidR="00542404" w:rsidP="004928A4" w:rsidRDefault="00542404">
                    <w:pPr>
                      <w:spacing w:after="0" w:line="240" w:lineRule="auto"/>
                      <w:rPr>
                        <w:lang w:val="en-US"/>
                      </w:rPr>
                    </w:pPr>
                    <w:proofErr w:type="spellStart"/>
                    <w:r>
                      <w:rPr>
                        <w:lang w:val="en-US"/>
                      </w:rPr>
                      <w:t>Horncastle</w:t>
                    </w:r>
                    <w:proofErr w:type="spellEnd"/>
                  </w:p>
                  <w:p w:rsidRPr="004928A4" w:rsidR="00542404" w:rsidP="004928A4" w:rsidRDefault="00542404">
                    <w:pPr>
                      <w:spacing w:after="0" w:line="240" w:lineRule="auto"/>
                      <w:rPr>
                        <w:lang w:val="en-US"/>
                      </w:rPr>
                    </w:pPr>
                    <w:proofErr w:type="spellStart"/>
                    <w:r>
                      <w:rPr>
                        <w:lang w:val="en-US"/>
                      </w:rPr>
                      <w:t>Lincs</w:t>
                    </w:r>
                    <w:proofErr w:type="spellEnd"/>
                  </w:p>
                  <w:p w:rsidRPr="004928A4" w:rsidR="00542404" w:rsidP="004928A4" w:rsidRDefault="00542404">
                    <w:pPr>
                      <w:spacing w:after="0" w:line="240" w:lineRule="auto"/>
                      <w:rPr>
                        <w:lang w:val="en-US"/>
                      </w:rPr>
                    </w:pPr>
                    <w:r>
                      <w:rPr>
                        <w:lang w:val="en-US"/>
                      </w:rPr>
                      <w:t>LN9 5ND</w:t>
                    </w:r>
                  </w:p>
                  <w:p w:rsidRPr="004928A4" w:rsidR="00542404" w:rsidP="004928A4" w:rsidRDefault="00542404">
                    <w:pPr>
                      <w:spacing w:after="0" w:line="240" w:lineRule="auto"/>
                      <w:rPr>
                        <w:lang w:val="en-US"/>
                      </w:rPr>
                    </w:pPr>
                    <w:r w:rsidRPr="004928A4">
                      <w:rPr>
                        <w:lang w:val="en-US"/>
                      </w:rPr>
                      <w:t>Telephone: 01507 355916</w:t>
                    </w:r>
                  </w:p>
                  <w:p w:rsidR="00542404" w:rsidRDefault="00542404"/>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6B3F615" wp14:editId="60F4494F">
              <wp:simplePos x="0" y="0"/>
              <wp:positionH relativeFrom="column">
                <wp:posOffset>-122310</wp:posOffset>
              </wp:positionH>
              <wp:positionV relativeFrom="paragraph">
                <wp:posOffset>-156845</wp:posOffset>
              </wp:positionV>
              <wp:extent cx="1790700" cy="11252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25220"/>
                      </a:xfrm>
                      <a:prstGeom prst="rect">
                        <a:avLst/>
                      </a:prstGeom>
                      <a:solidFill>
                        <a:srgbClr val="FFFFFF"/>
                      </a:solidFill>
                      <a:ln w="9525">
                        <a:noFill/>
                        <a:miter lim="800000"/>
                        <a:headEnd/>
                        <a:tailEnd/>
                      </a:ln>
                    </wps:spPr>
                    <wps:txbx>
                      <w:txbxContent>
                        <w:p w14:paraId="5B6A62ED" w14:textId="77777777" w:rsidR="00542404" w:rsidRDefault="00542404" w:rsidP="004928A4">
                          <w:pPr>
                            <w:spacing w:after="0" w:line="240" w:lineRule="auto"/>
                            <w:contextualSpacing/>
                            <w:rPr>
                              <w:lang w:val="en-US"/>
                            </w:rPr>
                          </w:pPr>
                          <w:r>
                            <w:rPr>
                              <w:lang w:val="en-US"/>
                            </w:rPr>
                            <w:t>Amber Hill Base</w:t>
                          </w:r>
                        </w:p>
                        <w:p w14:paraId="1B61F877" w14:textId="77777777" w:rsidR="00542404" w:rsidRPr="004928A4" w:rsidRDefault="00542404" w:rsidP="004928A4">
                          <w:pPr>
                            <w:spacing w:after="0" w:line="240" w:lineRule="auto"/>
                            <w:contextualSpacing/>
                            <w:rPr>
                              <w:lang w:val="en-US"/>
                            </w:rPr>
                          </w:pPr>
                          <w:proofErr w:type="spellStart"/>
                          <w:r w:rsidRPr="004928A4">
                            <w:rPr>
                              <w:lang w:val="en-US"/>
                            </w:rPr>
                            <w:t>Sutterton</w:t>
                          </w:r>
                          <w:proofErr w:type="spellEnd"/>
                          <w:r w:rsidRPr="004928A4">
                            <w:rPr>
                              <w:lang w:val="en-US"/>
                            </w:rPr>
                            <w:t xml:space="preserve"> Drove</w:t>
                          </w:r>
                        </w:p>
                        <w:p w14:paraId="1885A2F5" w14:textId="77777777" w:rsidR="00542404" w:rsidRPr="004928A4" w:rsidRDefault="00542404" w:rsidP="004928A4">
                          <w:pPr>
                            <w:spacing w:after="0" w:line="240" w:lineRule="auto"/>
                            <w:contextualSpacing/>
                            <w:rPr>
                              <w:lang w:val="en-US"/>
                            </w:rPr>
                          </w:pPr>
                          <w:r w:rsidRPr="004928A4">
                            <w:rPr>
                              <w:lang w:val="en-US"/>
                            </w:rPr>
                            <w:t>Amber Hill</w:t>
                          </w:r>
                        </w:p>
                        <w:p w14:paraId="59C94D8B" w14:textId="77777777" w:rsidR="00542404" w:rsidRPr="004928A4" w:rsidRDefault="00542404" w:rsidP="004928A4">
                          <w:pPr>
                            <w:spacing w:after="0" w:line="240" w:lineRule="auto"/>
                            <w:contextualSpacing/>
                            <w:rPr>
                              <w:lang w:val="en-US"/>
                            </w:rPr>
                          </w:pPr>
                          <w:r w:rsidRPr="004928A4">
                            <w:rPr>
                              <w:lang w:val="en-US"/>
                            </w:rPr>
                            <w:t>Boston</w:t>
                          </w:r>
                        </w:p>
                        <w:p w14:paraId="1AB0C4B6" w14:textId="77777777" w:rsidR="00542404" w:rsidRPr="004928A4" w:rsidRDefault="00542404" w:rsidP="004928A4">
                          <w:pPr>
                            <w:spacing w:after="0" w:line="240" w:lineRule="auto"/>
                            <w:rPr>
                              <w:lang w:val="en-US"/>
                            </w:rPr>
                          </w:pPr>
                          <w:r w:rsidRPr="004928A4">
                            <w:rPr>
                              <w:lang w:val="en-US"/>
                            </w:rPr>
                            <w:t>PE20 3RQ</w:t>
                          </w:r>
                        </w:p>
                        <w:p w14:paraId="0A772D39" w14:textId="77777777" w:rsidR="00542404" w:rsidRPr="004928A4" w:rsidRDefault="00542404" w:rsidP="004928A4">
                          <w:pPr>
                            <w:spacing w:after="0" w:line="240" w:lineRule="auto"/>
                            <w:rPr>
                              <w:lang w:val="en-US"/>
                            </w:rPr>
                          </w:pPr>
                          <w:r w:rsidRPr="004928A4">
                            <w:rPr>
                              <w:lang w:val="en-US"/>
                            </w:rPr>
                            <w:t>Telephone: 01205</w:t>
                          </w:r>
                          <w:r>
                            <w:rPr>
                              <w:lang w:val="en-US"/>
                            </w:rPr>
                            <w:t xml:space="preserve"> 743107</w:t>
                          </w:r>
                        </w:p>
                        <w:p w14:paraId="190E928A" w14:textId="77777777" w:rsidR="00542404" w:rsidRDefault="0054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_x0000_s1030" style="position:absolute;margin-left:-9.65pt;margin-top:-12.35pt;width:141pt;height:8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">
              <v:textbox>
                <w:txbxContent>
                  <w:p w:rsidR="00542404" w:rsidP="004928A4" w:rsidRDefault="00542404">
                    <w:pPr>
                      <w:spacing w:after="0" w:line="240" w:lineRule="auto"/>
                      <w:contextualSpacing/>
                      <w:rPr>
                        <w:lang w:val="en-US"/>
                      </w:rPr>
                    </w:pPr>
                    <w:r>
                      <w:rPr>
                        <w:lang w:val="en-US"/>
                      </w:rPr>
                      <w:t>Amber Hill Base</w:t>
                    </w:r>
                  </w:p>
                  <w:p w:rsidRPr="004928A4" w:rsidR="00542404" w:rsidP="004928A4" w:rsidRDefault="00542404">
                    <w:pPr>
                      <w:spacing w:after="0" w:line="240" w:lineRule="auto"/>
                      <w:contextualSpacing/>
                      <w:rPr>
                        <w:lang w:val="en-US"/>
                      </w:rPr>
                    </w:pPr>
                    <w:proofErr w:type="spellStart"/>
                    <w:r w:rsidRPr="004928A4">
                      <w:rPr>
                        <w:lang w:val="en-US"/>
                      </w:rPr>
                      <w:t>Sutterton</w:t>
                    </w:r>
                    <w:proofErr w:type="spellEnd"/>
                    <w:r w:rsidRPr="004928A4">
                      <w:rPr>
                        <w:lang w:val="en-US"/>
                      </w:rPr>
                      <w:t xml:space="preserve"> Drove</w:t>
                    </w:r>
                  </w:p>
                  <w:p w:rsidRPr="004928A4" w:rsidR="00542404" w:rsidP="004928A4" w:rsidRDefault="00542404">
                    <w:pPr>
                      <w:spacing w:after="0" w:line="240" w:lineRule="auto"/>
                      <w:contextualSpacing/>
                      <w:rPr>
                        <w:lang w:val="en-US"/>
                      </w:rPr>
                    </w:pPr>
                    <w:r w:rsidRPr="004928A4">
                      <w:rPr>
                        <w:lang w:val="en-US"/>
                      </w:rPr>
                      <w:t>Amber Hill</w:t>
                    </w:r>
                  </w:p>
                  <w:p w:rsidRPr="004928A4" w:rsidR="00542404" w:rsidP="004928A4" w:rsidRDefault="00542404">
                    <w:pPr>
                      <w:spacing w:after="0" w:line="240" w:lineRule="auto"/>
                      <w:contextualSpacing/>
                      <w:rPr>
                        <w:lang w:val="en-US"/>
                      </w:rPr>
                    </w:pPr>
                    <w:r w:rsidRPr="004928A4">
                      <w:rPr>
                        <w:lang w:val="en-US"/>
                      </w:rPr>
                      <w:t>Boston</w:t>
                    </w:r>
                  </w:p>
                  <w:p w:rsidRPr="004928A4" w:rsidR="00542404" w:rsidP="004928A4" w:rsidRDefault="00542404">
                    <w:pPr>
                      <w:spacing w:after="0" w:line="240" w:lineRule="auto"/>
                      <w:rPr>
                        <w:lang w:val="en-US"/>
                      </w:rPr>
                    </w:pPr>
                    <w:r w:rsidRPr="004928A4">
                      <w:rPr>
                        <w:lang w:val="en-US"/>
                      </w:rPr>
                      <w:t>PE20 3RQ</w:t>
                    </w:r>
                  </w:p>
                  <w:p w:rsidRPr="004928A4" w:rsidR="00542404" w:rsidP="004928A4" w:rsidRDefault="00542404">
                    <w:pPr>
                      <w:spacing w:after="0" w:line="240" w:lineRule="auto"/>
                      <w:rPr>
                        <w:lang w:val="en-US"/>
                      </w:rPr>
                    </w:pPr>
                    <w:r w:rsidRPr="004928A4">
                      <w:rPr>
                        <w:lang w:val="en-US"/>
                      </w:rPr>
                      <w:t>Telephone: 01205</w:t>
                    </w:r>
                    <w:r>
                      <w:rPr>
                        <w:lang w:val="en-US"/>
                      </w:rPr>
                      <w:t xml:space="preserve"> 743107</w:t>
                    </w:r>
                  </w:p>
                  <w:p w:rsidR="00542404" w:rsidRDefault="00542404"/>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E33E" w14:textId="77777777" w:rsidR="005339C9" w:rsidRDefault="005339C9" w:rsidP="004928A4">
      <w:pPr>
        <w:spacing w:after="0" w:line="240" w:lineRule="auto"/>
      </w:pPr>
      <w:r>
        <w:separator/>
      </w:r>
    </w:p>
  </w:footnote>
  <w:footnote w:type="continuationSeparator" w:id="0">
    <w:p w14:paraId="7DCD8463" w14:textId="77777777" w:rsidR="005339C9" w:rsidRDefault="005339C9" w:rsidP="0049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0DC7" w14:textId="77777777" w:rsidR="00542404" w:rsidRDefault="003400FD">
    <w:pPr>
      <w:pStyle w:val="Header"/>
    </w:pPr>
    <w:r w:rsidRPr="007B596A">
      <w:rPr>
        <w:noProof/>
        <w:lang w:eastAsia="en-GB"/>
      </w:rPr>
      <w:drawing>
        <wp:anchor distT="0" distB="0" distL="114300" distR="114300" simplePos="0" relativeHeight="251675648" behindDoc="1" locked="0" layoutInCell="1" allowOverlap="1" wp14:anchorId="3C4E3F34" wp14:editId="20DB7021">
          <wp:simplePos x="0" y="0"/>
          <wp:positionH relativeFrom="leftMargin">
            <wp:posOffset>799465</wp:posOffset>
          </wp:positionH>
          <wp:positionV relativeFrom="paragraph">
            <wp:posOffset>-104775</wp:posOffset>
          </wp:positionV>
          <wp:extent cx="516890" cy="647700"/>
          <wp:effectExtent l="0" t="0" r="0" b="0"/>
          <wp:wrapTight wrapText="bothSides">
            <wp:wrapPolygon edited="0">
              <wp:start x="0" y="0"/>
              <wp:lineTo x="0" y="20965"/>
              <wp:lineTo x="20698" y="20965"/>
              <wp:lineTo x="20698" y="0"/>
              <wp:lineTo x="0" y="0"/>
            </wp:wrapPolygon>
          </wp:wrapTight>
          <wp:docPr id="7" name="Picture 7" descr="W:\Education Support 2017-18\DofE Merchandise logo gunmet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Support 2017-18\DofE Merchandise logo gunmeta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68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1D696B58" wp14:editId="7047E223">
          <wp:simplePos x="0" y="0"/>
          <wp:positionH relativeFrom="margin">
            <wp:posOffset>5347335</wp:posOffset>
          </wp:positionH>
          <wp:positionV relativeFrom="paragraph">
            <wp:posOffset>-116840</wp:posOffset>
          </wp:positionV>
          <wp:extent cx="918845" cy="558800"/>
          <wp:effectExtent l="0" t="0" r="0" b="0"/>
          <wp:wrapTight wrapText="bothSides">
            <wp:wrapPolygon edited="0">
              <wp:start x="0" y="0"/>
              <wp:lineTo x="0" y="20618"/>
              <wp:lineTo x="21048" y="20618"/>
              <wp:lineTo x="210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558800"/>
                  </a:xfrm>
                  <a:prstGeom prst="rect">
                    <a:avLst/>
                  </a:prstGeom>
                  <a:noFill/>
                </pic:spPr>
              </pic:pic>
            </a:graphicData>
          </a:graphic>
          <wp14:sizeRelH relativeFrom="page">
            <wp14:pctWidth>0</wp14:pctWidth>
          </wp14:sizeRelH>
          <wp14:sizeRelV relativeFrom="page">
            <wp14:pctHeight>0</wp14:pctHeight>
          </wp14:sizeRelV>
        </wp:anchor>
      </w:drawing>
    </w:r>
    <w:r w:rsidR="00542404">
      <w:rPr>
        <w:noProof/>
        <w:lang w:eastAsia="en-GB"/>
      </w:rPr>
      <mc:AlternateContent>
        <mc:Choice Requires="wps">
          <w:drawing>
            <wp:anchor distT="45720" distB="45720" distL="114300" distR="114300" simplePos="0" relativeHeight="251665408" behindDoc="0" locked="0" layoutInCell="1" allowOverlap="1" wp14:anchorId="10BB4A62" wp14:editId="7C215A34">
              <wp:simplePos x="0" y="0"/>
              <wp:positionH relativeFrom="page">
                <wp:posOffset>4923155</wp:posOffset>
              </wp:positionH>
              <wp:positionV relativeFrom="paragraph">
                <wp:posOffset>-667385</wp:posOffset>
              </wp:positionV>
              <wp:extent cx="2640330" cy="447675"/>
              <wp:effectExtent l="0" t="0" r="762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47675"/>
                      </a:xfrm>
                      <a:prstGeom prst="rect">
                        <a:avLst/>
                      </a:prstGeom>
                      <a:solidFill>
                        <a:srgbClr val="FFFFFF"/>
                      </a:solidFill>
                      <a:ln w="9525">
                        <a:noFill/>
                        <a:miter lim="800000"/>
                        <a:headEnd/>
                        <a:tailEnd/>
                      </a:ln>
                    </wps:spPr>
                    <wps:txbx>
                      <w:txbxContent>
                        <w:p w14:paraId="16AD590F" w14:textId="77777777" w:rsidR="00542404" w:rsidRDefault="00542404" w:rsidP="004928A4">
                          <w:pPr>
                            <w:tabs>
                              <w:tab w:val="center" w:pos="4513"/>
                              <w:tab w:val="right" w:pos="9026"/>
                            </w:tabs>
                            <w:spacing w:after="0" w:line="240" w:lineRule="auto"/>
                            <w:rPr>
                              <w:lang w:val="en-US"/>
                            </w:rPr>
                          </w:pPr>
                          <w:r>
                            <w:rPr>
                              <w:lang w:val="en-US"/>
                            </w:rPr>
                            <w:t xml:space="preserve">  </w:t>
                          </w:r>
                          <w:r w:rsidRPr="004928A4">
                            <w:rPr>
                              <w:lang w:val="en-US"/>
                            </w:rPr>
                            <w:t>Email: enquiries@pilgrim.lincs.sch.uk</w:t>
                          </w:r>
                          <w:r>
                            <w:rPr>
                              <w:lang w:val="en-US"/>
                            </w:rPr>
                            <w:t xml:space="preserve">         </w:t>
                          </w:r>
                        </w:p>
                        <w:p w14:paraId="133E4382" w14:textId="77777777" w:rsidR="00542404" w:rsidRPr="004928A4" w:rsidRDefault="00542404" w:rsidP="004928A4">
                          <w:pPr>
                            <w:tabs>
                              <w:tab w:val="center" w:pos="4513"/>
                              <w:tab w:val="right" w:pos="9026"/>
                            </w:tabs>
                            <w:spacing w:after="0" w:line="240" w:lineRule="auto"/>
                            <w:rPr>
                              <w:lang w:val="en-US"/>
                            </w:rPr>
                          </w:pPr>
                          <w:r>
                            <w:rPr>
                              <w:lang w:val="en-US"/>
                            </w:rPr>
                            <w:t xml:space="preserve">  </w:t>
                          </w:r>
                          <w:r w:rsidRPr="004928A4">
                            <w:rPr>
                              <w:lang w:val="en-US"/>
                            </w:rPr>
                            <w:t>Website: www.pilgrim.lincs.sch.uk</w:t>
                          </w:r>
                        </w:p>
                        <w:p w14:paraId="56B08866" w14:textId="77777777" w:rsidR="00542404" w:rsidRDefault="0054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387.65pt;margin-top:-52.55pt;width:207.9pt;height:35.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">
              <v:textbox>
                <w:txbxContent>
                  <w:p w:rsidR="00542404" w:rsidP="004928A4" w:rsidRDefault="00542404">
                    <w:pPr>
                      <w:tabs>
                        <w:tab w:val="center" w:pos="4513"/>
                        <w:tab w:val="right" w:pos="9026"/>
                      </w:tabs>
                      <w:spacing w:after="0" w:line="240" w:lineRule="auto"/>
                      <w:rPr>
                        <w:lang w:val="en-US"/>
                      </w:rPr>
                    </w:pPr>
                    <w:r>
                      <w:rPr>
                        <w:lang w:val="en-US"/>
                      </w:rPr>
                      <w:t xml:space="preserve">  </w:t>
                    </w:r>
                    <w:r w:rsidRPr="004928A4">
                      <w:rPr>
                        <w:lang w:val="en-US"/>
                      </w:rPr>
                      <w:t>Email: enquiries@pilgrim.lincs.sch.uk</w:t>
                    </w:r>
                    <w:r>
                      <w:rPr>
                        <w:lang w:val="en-US"/>
                      </w:rPr>
                      <w:t xml:space="preserve">         </w:t>
                    </w:r>
                  </w:p>
                  <w:p w:rsidRPr="004928A4" w:rsidR="00542404" w:rsidP="004928A4" w:rsidRDefault="00542404">
                    <w:pPr>
                      <w:tabs>
                        <w:tab w:val="center" w:pos="4513"/>
                        <w:tab w:val="right" w:pos="9026"/>
                      </w:tabs>
                      <w:spacing w:after="0" w:line="240" w:lineRule="auto"/>
                      <w:rPr>
                        <w:lang w:val="en-US"/>
                      </w:rPr>
                    </w:pPr>
                    <w:r>
                      <w:rPr>
                        <w:lang w:val="en-US"/>
                      </w:rPr>
                      <w:t xml:space="preserve">  </w:t>
                    </w:r>
                    <w:r w:rsidRPr="004928A4">
                      <w:rPr>
                        <w:lang w:val="en-US"/>
                      </w:rPr>
                      <w:t>Website: www.pilgrim.lincs.sch.uk</w:t>
                    </w:r>
                  </w:p>
                  <w:p w:rsidR="00542404" w:rsidRDefault="00542404"/>
                </w:txbxContent>
              </v:textbox>
              <w10:wrap type="square" anchorx="page"/>
            </v:shape>
          </w:pict>
        </mc:Fallback>
      </mc:AlternateContent>
    </w:r>
    <w:r w:rsidR="00542404">
      <w:rPr>
        <w:noProof/>
        <w:lang w:eastAsia="en-GB"/>
      </w:rPr>
      <mc:AlternateContent>
        <mc:Choice Requires="wps">
          <w:drawing>
            <wp:anchor distT="45720" distB="45720" distL="114300" distR="114300" simplePos="0" relativeHeight="251659264" behindDoc="0" locked="0" layoutInCell="1" allowOverlap="1" wp14:anchorId="268E7D78" wp14:editId="437032BE">
              <wp:simplePos x="0" y="0"/>
              <wp:positionH relativeFrom="page">
                <wp:posOffset>312176</wp:posOffset>
              </wp:positionH>
              <wp:positionV relativeFrom="paragraph">
                <wp:posOffset>-719943</wp:posOffset>
              </wp:positionV>
              <wp:extent cx="2314575" cy="6680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68020"/>
                      </a:xfrm>
                      <a:prstGeom prst="rect">
                        <a:avLst/>
                      </a:prstGeom>
                      <a:solidFill>
                        <a:srgbClr val="FFFFFF"/>
                      </a:solidFill>
                      <a:ln w="9525">
                        <a:noFill/>
                        <a:miter lim="800000"/>
                        <a:headEnd/>
                        <a:tailEnd/>
                      </a:ln>
                    </wps:spPr>
                    <wps:txbx>
                      <w:txbxContent>
                        <w:p w14:paraId="00564F45" w14:textId="77777777" w:rsidR="00542404" w:rsidRDefault="00542404" w:rsidP="004928A4">
                          <w:pPr>
                            <w:spacing w:after="0" w:line="240" w:lineRule="auto"/>
                            <w:rPr>
                              <w:lang w:val="en-US"/>
                            </w:rPr>
                          </w:pPr>
                          <w:r>
                            <w:rPr>
                              <w:lang w:val="en-US"/>
                            </w:rPr>
                            <w:t>Correspondence address:</w:t>
                          </w:r>
                        </w:p>
                        <w:p w14:paraId="0A2BBF6B" w14:textId="77777777" w:rsidR="00542404" w:rsidRDefault="00542404" w:rsidP="004928A4">
                          <w:pPr>
                            <w:spacing w:after="0" w:line="240" w:lineRule="auto"/>
                            <w:rPr>
                              <w:lang w:val="en-US"/>
                            </w:rPr>
                          </w:pPr>
                          <w:r w:rsidRPr="004928A4">
                            <w:rPr>
                              <w:lang w:val="en-US"/>
                            </w:rPr>
                            <w:t>Carrington Drive</w:t>
                          </w:r>
                          <w:r>
                            <w:rPr>
                              <w:lang w:val="en-US"/>
                            </w:rPr>
                            <w:t xml:space="preserve">, </w:t>
                          </w:r>
                          <w:r w:rsidRPr="004928A4">
                            <w:rPr>
                              <w:lang w:val="en-US"/>
                            </w:rPr>
                            <w:t>Lincoln</w:t>
                          </w:r>
                          <w:r>
                            <w:rPr>
                              <w:lang w:val="en-US"/>
                            </w:rPr>
                            <w:t xml:space="preserve">, </w:t>
                          </w:r>
                          <w:r w:rsidRPr="004928A4">
                            <w:rPr>
                              <w:lang w:val="en-US"/>
                            </w:rPr>
                            <w:t>LN6 0DE</w:t>
                          </w:r>
                          <w:r>
                            <w:rPr>
                              <w:lang w:val="en-US"/>
                            </w:rPr>
                            <w:t xml:space="preserve">         </w:t>
                          </w:r>
                        </w:p>
                        <w:p w14:paraId="4B5B2BF0" w14:textId="77777777" w:rsidR="00542404" w:rsidRPr="004928A4" w:rsidRDefault="00542404" w:rsidP="004928A4">
                          <w:pPr>
                            <w:spacing w:after="0" w:line="240" w:lineRule="auto"/>
                            <w:rPr>
                              <w:lang w:val="en-US"/>
                            </w:rPr>
                          </w:pPr>
                          <w:r w:rsidRPr="004928A4">
                            <w:rPr>
                              <w:lang w:val="en-US"/>
                            </w:rPr>
                            <w:t xml:space="preserve">Telephone: 01522 682319  </w:t>
                          </w:r>
                        </w:p>
                        <w:p w14:paraId="03B163A8" w14:textId="77777777" w:rsidR="00542404" w:rsidRDefault="0054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_x0000_s1027" style="position:absolute;margin-left:24.6pt;margin-top:-56.7pt;width:182.25pt;height:52.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cIgIAACQ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">
              <v:textbox>
                <w:txbxContent>
                  <w:p w:rsidR="00542404" w:rsidP="004928A4" w:rsidRDefault="00542404">
                    <w:pPr>
                      <w:spacing w:after="0" w:line="240" w:lineRule="auto"/>
                      <w:rPr>
                        <w:lang w:val="en-US"/>
                      </w:rPr>
                    </w:pPr>
                    <w:r>
                      <w:rPr>
                        <w:lang w:val="en-US"/>
                      </w:rPr>
                      <w:t>Correspondence address:</w:t>
                    </w:r>
                  </w:p>
                  <w:p w:rsidR="00542404" w:rsidP="004928A4" w:rsidRDefault="00542404">
                    <w:pPr>
                      <w:spacing w:after="0" w:line="240" w:lineRule="auto"/>
                      <w:rPr>
                        <w:lang w:val="en-US"/>
                      </w:rPr>
                    </w:pPr>
                    <w:r w:rsidRPr="004928A4">
                      <w:rPr>
                        <w:lang w:val="en-US"/>
                      </w:rPr>
                      <w:t>Carrington Drive</w:t>
                    </w:r>
                    <w:r>
                      <w:rPr>
                        <w:lang w:val="en-US"/>
                      </w:rPr>
                      <w:t xml:space="preserve">, </w:t>
                    </w:r>
                    <w:r w:rsidRPr="004928A4">
                      <w:rPr>
                        <w:lang w:val="en-US"/>
                      </w:rPr>
                      <w:t>Lincoln</w:t>
                    </w:r>
                    <w:r>
                      <w:rPr>
                        <w:lang w:val="en-US"/>
                      </w:rPr>
                      <w:t xml:space="preserve">, </w:t>
                    </w:r>
                    <w:r w:rsidRPr="004928A4">
                      <w:rPr>
                        <w:lang w:val="en-US"/>
                      </w:rPr>
                      <w:t>LN6 0DE</w:t>
                    </w:r>
                    <w:r>
                      <w:rPr>
                        <w:lang w:val="en-US"/>
                      </w:rPr>
                      <w:t xml:space="preserve">         </w:t>
                    </w:r>
                  </w:p>
                  <w:p w:rsidRPr="004928A4" w:rsidR="00542404" w:rsidP="004928A4" w:rsidRDefault="00542404">
                    <w:pPr>
                      <w:spacing w:after="0" w:line="240" w:lineRule="auto"/>
                      <w:rPr>
                        <w:lang w:val="en-US"/>
                      </w:rPr>
                    </w:pPr>
                    <w:r w:rsidRPr="004928A4">
                      <w:rPr>
                        <w:lang w:val="en-US"/>
                      </w:rPr>
                      <w:t xml:space="preserve">Telephone: 01522 682319  </w:t>
                    </w:r>
                  </w:p>
                  <w:p w:rsidR="00542404" w:rsidRDefault="00542404"/>
                </w:txbxContent>
              </v:textbox>
              <w10:wrap type="square" anchorx="page"/>
            </v:shape>
          </w:pict>
        </mc:Fallback>
      </mc:AlternateContent>
    </w:r>
    <w:r w:rsidR="00542404">
      <w:rPr>
        <w:noProof/>
        <w:lang w:eastAsia="en-GB"/>
      </w:rPr>
      <mc:AlternateContent>
        <mc:Choice Requires="wps">
          <w:drawing>
            <wp:anchor distT="45720" distB="45720" distL="114300" distR="114300" simplePos="0" relativeHeight="251681792" behindDoc="0" locked="0" layoutInCell="1" allowOverlap="1" wp14:anchorId="42578E2C" wp14:editId="33F5FE15">
              <wp:simplePos x="0" y="0"/>
              <wp:positionH relativeFrom="margin">
                <wp:align>center</wp:align>
              </wp:positionH>
              <wp:positionV relativeFrom="paragraph">
                <wp:posOffset>65112</wp:posOffset>
              </wp:positionV>
              <wp:extent cx="2847975" cy="3048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04800"/>
                      </a:xfrm>
                      <a:prstGeom prst="rect">
                        <a:avLst/>
                      </a:prstGeom>
                      <a:solidFill>
                        <a:srgbClr val="FFFFFF"/>
                      </a:solidFill>
                      <a:ln w="9525">
                        <a:noFill/>
                        <a:miter lim="800000"/>
                        <a:headEnd/>
                        <a:tailEnd/>
                      </a:ln>
                    </wps:spPr>
                    <wps:txbx>
                      <w:txbxContent>
                        <w:p w14:paraId="52E78C39" w14:textId="77777777" w:rsidR="00542404" w:rsidRDefault="00542404">
                          <w:r w:rsidRPr="00E143D4">
                            <w:rPr>
                              <w:lang w:val="en-US"/>
                            </w:rPr>
                            <w:t xml:space="preserve">Head Teacher: </w:t>
                          </w:r>
                          <w:proofErr w:type="spellStart"/>
                          <w:r w:rsidRPr="00E143D4">
                            <w:rPr>
                              <w:lang w:val="en-US"/>
                            </w:rPr>
                            <w:t>Mr</w:t>
                          </w:r>
                          <w:proofErr w:type="spellEnd"/>
                          <w:r w:rsidRPr="00E143D4">
                            <w:rPr>
                              <w:lang w:val="en-US"/>
                            </w:rPr>
                            <w:t xml:space="preserve"> Steve Barnes BA (Hons)</w:t>
                          </w:r>
                          <w:r>
                            <w:rPr>
                              <w:lang w:val="en-US"/>
                            </w:rPr>
                            <w:t xml:space="preserve"> MSc</w:t>
                          </w:r>
                          <w:r w:rsidRPr="00E143D4">
                            <w:rPr>
                              <w:lang w:val="en-US"/>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 id="_x0000_s1028" style="position:absolute;margin-left:0;margin-top:5.15pt;width:224.25pt;height:24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">
              <v:textbox>
                <w:txbxContent>
                  <w:p w:rsidR="00542404" w:rsidRDefault="00542404">
                    <w:r w:rsidRPr="00E143D4">
                      <w:rPr>
                        <w:lang w:val="en-US"/>
                      </w:rPr>
                      <w:t>Head Teacher: Mr Steve Barnes BA (Hons)</w:t>
                    </w:r>
                    <w:r>
                      <w:rPr>
                        <w:lang w:val="en-US"/>
                      </w:rPr>
                      <w:t xml:space="preserve"> MSc</w:t>
                    </w:r>
                    <w:r w:rsidRPr="00E143D4">
                      <w:rPr>
                        <w:lang w:val="en-US"/>
                      </w:rPr>
                      <w:t xml:space="preserve"> </w:t>
                    </w:r>
                    <w:r>
                      <w:t xml:space="preserve">    </w:t>
                    </w:r>
                  </w:p>
                </w:txbxContent>
              </v:textbox>
              <w10:wrap type="square" anchorx="margin"/>
            </v:shape>
          </w:pict>
        </mc:Fallback>
      </mc:AlternateContent>
    </w:r>
    <w:r w:rsidR="00542404">
      <w:rPr>
        <w:noProof/>
        <w:lang w:eastAsia="en-GB"/>
      </w:rPr>
      <w:drawing>
        <wp:anchor distT="0" distB="0" distL="114300" distR="114300" simplePos="0" relativeHeight="251667456" behindDoc="1" locked="0" layoutInCell="1" allowOverlap="1" wp14:anchorId="7F214C22" wp14:editId="3B72B2C2">
          <wp:simplePos x="0" y="0"/>
          <wp:positionH relativeFrom="margin">
            <wp:align>center</wp:align>
          </wp:positionH>
          <wp:positionV relativeFrom="paragraph">
            <wp:posOffset>-1000663</wp:posOffset>
          </wp:positionV>
          <wp:extent cx="2190750" cy="1086485"/>
          <wp:effectExtent l="0" t="0" r="0" b="0"/>
          <wp:wrapNone/>
          <wp:docPr id="11" name="Picture 11" descr="sh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u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75B1" w14:textId="77777777" w:rsidR="00542404" w:rsidRDefault="00542404">
    <w:pPr>
      <w:pStyle w:val="Header"/>
    </w:pPr>
  </w:p>
  <w:p w14:paraId="5007DE71" w14:textId="77777777" w:rsidR="00542404" w:rsidRDefault="00542404">
    <w:pPr>
      <w:pStyle w:val="Header"/>
    </w:pPr>
  </w:p>
  <w:p w14:paraId="58ED7868" w14:textId="77777777" w:rsidR="00542404" w:rsidRDefault="00542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574A"/>
    <w:multiLevelType w:val="hybridMultilevel"/>
    <w:tmpl w:val="D1925F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A4"/>
    <w:rsid w:val="000137A1"/>
    <w:rsid w:val="000217C5"/>
    <w:rsid w:val="000336E0"/>
    <w:rsid w:val="000422CD"/>
    <w:rsid w:val="00085C64"/>
    <w:rsid w:val="000C0104"/>
    <w:rsid w:val="0021399E"/>
    <w:rsid w:val="00215C8E"/>
    <w:rsid w:val="00217C35"/>
    <w:rsid w:val="002727F9"/>
    <w:rsid w:val="002C581B"/>
    <w:rsid w:val="003400FD"/>
    <w:rsid w:val="003440F2"/>
    <w:rsid w:val="00413C03"/>
    <w:rsid w:val="00426B2F"/>
    <w:rsid w:val="004557E6"/>
    <w:rsid w:val="004928A4"/>
    <w:rsid w:val="004C59EE"/>
    <w:rsid w:val="00507F8D"/>
    <w:rsid w:val="0053387B"/>
    <w:rsid w:val="005339C9"/>
    <w:rsid w:val="00542404"/>
    <w:rsid w:val="00575909"/>
    <w:rsid w:val="005A3448"/>
    <w:rsid w:val="005F4E56"/>
    <w:rsid w:val="00605EA1"/>
    <w:rsid w:val="006149B2"/>
    <w:rsid w:val="006F32DB"/>
    <w:rsid w:val="00735CDE"/>
    <w:rsid w:val="0076504C"/>
    <w:rsid w:val="00765230"/>
    <w:rsid w:val="007B240B"/>
    <w:rsid w:val="007D5826"/>
    <w:rsid w:val="00830BD7"/>
    <w:rsid w:val="00841EE9"/>
    <w:rsid w:val="008A362C"/>
    <w:rsid w:val="008C2D43"/>
    <w:rsid w:val="008F1976"/>
    <w:rsid w:val="008F4DD5"/>
    <w:rsid w:val="009112B3"/>
    <w:rsid w:val="009274ED"/>
    <w:rsid w:val="00950C6D"/>
    <w:rsid w:val="009562CC"/>
    <w:rsid w:val="00984A0D"/>
    <w:rsid w:val="00993637"/>
    <w:rsid w:val="009A04A0"/>
    <w:rsid w:val="009D56EC"/>
    <w:rsid w:val="009F086B"/>
    <w:rsid w:val="00A21632"/>
    <w:rsid w:val="00A25399"/>
    <w:rsid w:val="00A32EE5"/>
    <w:rsid w:val="00A36BB6"/>
    <w:rsid w:val="00AA5E1C"/>
    <w:rsid w:val="00AF70A2"/>
    <w:rsid w:val="00AF7BA0"/>
    <w:rsid w:val="00B05C60"/>
    <w:rsid w:val="00B13B5F"/>
    <w:rsid w:val="00B41471"/>
    <w:rsid w:val="00B85EFD"/>
    <w:rsid w:val="00B8730D"/>
    <w:rsid w:val="00BB2144"/>
    <w:rsid w:val="00BF019D"/>
    <w:rsid w:val="00C77ADE"/>
    <w:rsid w:val="00C85C41"/>
    <w:rsid w:val="00CC4527"/>
    <w:rsid w:val="00CE2441"/>
    <w:rsid w:val="00CF4383"/>
    <w:rsid w:val="00D1257D"/>
    <w:rsid w:val="00D52B48"/>
    <w:rsid w:val="00D816DB"/>
    <w:rsid w:val="00D929AA"/>
    <w:rsid w:val="00DA27D5"/>
    <w:rsid w:val="00E143D4"/>
    <w:rsid w:val="00E2107B"/>
    <w:rsid w:val="00E7799A"/>
    <w:rsid w:val="00E83517"/>
    <w:rsid w:val="00EB7478"/>
    <w:rsid w:val="00ED560E"/>
    <w:rsid w:val="00F32814"/>
    <w:rsid w:val="00F6104A"/>
    <w:rsid w:val="00FA7E2E"/>
    <w:rsid w:val="00FC677D"/>
    <w:rsid w:val="0CD70AF9"/>
    <w:rsid w:val="132D2420"/>
    <w:rsid w:val="5BB2177E"/>
    <w:rsid w:val="5D4DE7DF"/>
    <w:rsid w:val="67FF24C4"/>
    <w:rsid w:val="7C23B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D7C31"/>
  <w15:chartTrackingRefBased/>
  <w15:docId w15:val="{4461EDA5-AD13-41C7-B236-4023A305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A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928A4"/>
  </w:style>
  <w:style w:type="paragraph" w:styleId="Footer">
    <w:name w:val="footer"/>
    <w:basedOn w:val="Normal"/>
    <w:link w:val="FooterChar"/>
    <w:uiPriority w:val="99"/>
    <w:unhideWhenUsed/>
    <w:rsid w:val="004928A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928A4"/>
  </w:style>
  <w:style w:type="paragraph" w:styleId="BalloonText">
    <w:name w:val="Balloon Text"/>
    <w:basedOn w:val="Normal"/>
    <w:link w:val="BalloonTextChar"/>
    <w:uiPriority w:val="99"/>
    <w:semiHidden/>
    <w:unhideWhenUsed/>
    <w:rsid w:val="0083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D7"/>
    <w:rPr>
      <w:rFonts w:ascii="Segoe UI" w:hAnsi="Segoe UI" w:cs="Segoe UI"/>
      <w:sz w:val="18"/>
      <w:szCs w:val="18"/>
    </w:rPr>
  </w:style>
  <w:style w:type="character" w:styleId="Hyperlink">
    <w:name w:val="Hyperlink"/>
    <w:basedOn w:val="DefaultParagraphFont"/>
    <w:uiPriority w:val="99"/>
    <w:unhideWhenUsed/>
    <w:rsid w:val="00A25399"/>
    <w:rPr>
      <w:color w:val="0563C1" w:themeColor="hyperlink"/>
      <w:u w:val="single"/>
    </w:rPr>
  </w:style>
  <w:style w:type="character" w:customStyle="1" w:styleId="UnresolvedMention">
    <w:name w:val="Unresolved Mention"/>
    <w:basedOn w:val="DefaultParagraphFont"/>
    <w:uiPriority w:val="99"/>
    <w:semiHidden/>
    <w:unhideWhenUsed/>
    <w:rsid w:val="00A3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findon@pilgrim.li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Barnes@pilgrim.li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v.Lee@pilgrim.li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4B4C793E6F54CB422A047F13955B9" ma:contentTypeVersion="6" ma:contentTypeDescription="Create a new document." ma:contentTypeScope="" ma:versionID="41015aff711575088242c0db3c7ff65d">
  <xsd:schema xmlns:xsd="http://www.w3.org/2001/XMLSchema" xmlns:xs="http://www.w3.org/2001/XMLSchema" xmlns:p="http://schemas.microsoft.com/office/2006/metadata/properties" xmlns:ns2="882ed322-fd6f-4da2-8b3d-c3b494e25c2a" xmlns:ns3="7df9226d-fd71-46ef-855d-088975021437" targetNamespace="http://schemas.microsoft.com/office/2006/metadata/properties" ma:root="true" ma:fieldsID="6b8b6b0415810528f6da5ccb77a9112b" ns2:_="" ns3:_="">
    <xsd:import namespace="882ed322-fd6f-4da2-8b3d-c3b494e25c2a"/>
    <xsd:import namespace="7df9226d-fd71-46ef-855d-088975021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ed322-fd6f-4da2-8b3d-c3b494e25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9226d-fd71-46ef-855d-088975021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8CEB-6CAF-4A24-9AC7-BFE6B7FDE070}">
  <ds:schemaRefs>
    <ds:schemaRef ds:uri="http://purl.org/dc/terms/"/>
    <ds:schemaRef ds:uri="http://schemas.microsoft.com/office/2006/documentManagement/types"/>
    <ds:schemaRef ds:uri="7df9226d-fd71-46ef-855d-08897502143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2ed322-fd6f-4da2-8b3d-c3b494e25c2a"/>
    <ds:schemaRef ds:uri="http://www.w3.org/XML/1998/namespace"/>
  </ds:schemaRefs>
</ds:datastoreItem>
</file>

<file path=customXml/itemProps2.xml><?xml version="1.0" encoding="utf-8"?>
<ds:datastoreItem xmlns:ds="http://schemas.openxmlformats.org/officeDocument/2006/customXml" ds:itemID="{DC36A462-048D-4138-BA19-015E17764891}">
  <ds:schemaRefs>
    <ds:schemaRef ds:uri="http://schemas.microsoft.com/sharepoint/v3/contenttype/forms"/>
  </ds:schemaRefs>
</ds:datastoreItem>
</file>

<file path=customXml/itemProps3.xml><?xml version="1.0" encoding="utf-8"?>
<ds:datastoreItem xmlns:ds="http://schemas.openxmlformats.org/officeDocument/2006/customXml" ds:itemID="{B16AACAA-08F3-4FC9-A0A0-686BB0FA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ed322-fd6f-4da2-8b3d-c3b494e25c2a"/>
    <ds:schemaRef ds:uri="7df9226d-fd71-46ef-855d-08897502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Savage</dc:creator>
  <cp:keywords/>
  <dc:description/>
  <cp:lastModifiedBy>Vicki Steadman</cp:lastModifiedBy>
  <cp:revision>7</cp:revision>
  <cp:lastPrinted>2021-10-21T08:55:00Z</cp:lastPrinted>
  <dcterms:created xsi:type="dcterms:W3CDTF">2022-03-15T11:06:00Z</dcterms:created>
  <dcterms:modified xsi:type="dcterms:W3CDTF">2022-12-13T15:53:00Z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0x01010034B4B4C793E6F54CB422A047F13955B9</vt:lpwstr>
  </property>
</Properties>
</file>